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Layout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  <w:tblDescription w:val="Brochure layout table page 1"/>
      </w:tblPr>
      <w:tblGrid>
        <w:gridCol w:w="3840"/>
        <w:gridCol w:w="713"/>
        <w:gridCol w:w="713"/>
        <w:gridCol w:w="3843"/>
        <w:gridCol w:w="720"/>
        <w:gridCol w:w="720"/>
        <w:gridCol w:w="3851"/>
      </w:tblGrid>
      <w:tr w:rsidR="0091126C" w:rsidRPr="00E52DAD" w:rsidTr="00C36427">
        <w:trPr>
          <w:trHeight w:hRule="exact" w:val="10800"/>
          <w:jc w:val="center"/>
        </w:trPr>
        <w:tc>
          <w:tcPr>
            <w:tcW w:w="3840" w:type="dxa"/>
          </w:tcPr>
          <w:p w:rsid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ind w:hanging="288"/>
              <w:rPr>
                <w:lang w:val="ru-RU"/>
              </w:rPr>
            </w:pPr>
            <w:r>
              <w:rPr>
                <w:noProof/>
                <w:lang w:val="ru-RU"/>
              </w:rPr>
              <w:drawing>
                <wp:anchor distT="0" distB="0" distL="114300" distR="114300" simplePos="0" relativeHeight="251664384" behindDoc="0" locked="0" layoutInCell="1" allowOverlap="1" wp14:anchorId="4C157C15">
                  <wp:simplePos x="0" y="0"/>
                  <wp:positionH relativeFrom="column">
                    <wp:posOffset>320675</wp:posOffset>
                  </wp:positionH>
                  <wp:positionV relativeFrom="paragraph">
                    <wp:posOffset>87630</wp:posOffset>
                  </wp:positionV>
                  <wp:extent cx="1897380" cy="1714500"/>
                  <wp:effectExtent l="0" t="0" r="7620" b="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380" cy="1714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lang w:val="ru-RU"/>
              </w:rPr>
              <w:t xml:space="preserve">                                                              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  <w:r w:rsidRPr="003A2CAD">
              <w:rPr>
                <w:b/>
                <w:color w:val="002060"/>
                <w:sz w:val="22"/>
                <w:szCs w:val="22"/>
                <w:u w:val="single"/>
                <w:lang w:val="ru-RU"/>
              </w:rPr>
              <w:t>Декабрь 2025 г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lang w:val="ru-RU"/>
              </w:rPr>
            </w:pPr>
          </w:p>
          <w:p w:rsidR="003A2CAD" w:rsidRPr="00E72580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Муниципальный семинар-практикум «</w:t>
            </w:r>
            <w:r w:rsidR="00E62AC8">
              <w:rPr>
                <w:color w:val="6B3711" w:themeColor="accent6" w:themeShade="80"/>
                <w:sz w:val="24"/>
                <w:szCs w:val="22"/>
                <w:lang w:val="ru-RU"/>
              </w:rPr>
              <w:t>Р</w:t>
            </w: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адуга творчества»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lang w:val="ru-RU"/>
              </w:rPr>
            </w:pPr>
          </w:p>
          <w:p w:rsid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  <w:r>
              <w:rPr>
                <w:b/>
                <w:color w:val="002060"/>
                <w:sz w:val="22"/>
                <w:szCs w:val="22"/>
                <w:u w:val="single"/>
                <w:lang w:val="ru-RU"/>
              </w:rPr>
              <w:t>Февраль-декабрь 2025-2026 г.</w:t>
            </w:r>
          </w:p>
          <w:p w:rsid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</w:p>
          <w:p w:rsidR="003A2CAD" w:rsidRPr="00E72580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Региональная фестивальн</w:t>
            </w:r>
            <w:r w:rsidR="00E62AC8">
              <w:rPr>
                <w:color w:val="6B3711" w:themeColor="accent6" w:themeShade="80"/>
                <w:sz w:val="24"/>
                <w:szCs w:val="22"/>
                <w:lang w:val="ru-RU"/>
              </w:rPr>
              <w:t>ое</w:t>
            </w: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 xml:space="preserve"> </w:t>
            </w:r>
            <w:r w:rsidR="00E62AC8">
              <w:rPr>
                <w:color w:val="6B3711" w:themeColor="accent6" w:themeShade="80"/>
                <w:sz w:val="24"/>
                <w:szCs w:val="22"/>
                <w:lang w:val="ru-RU"/>
              </w:rPr>
              <w:t>движение</w:t>
            </w: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 xml:space="preserve"> </w:t>
            </w:r>
            <w:r w:rsidR="000C5A7F"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«</w:t>
            </w: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Ангарская волна»</w:t>
            </w:r>
          </w:p>
          <w:p w:rsid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  <w:r w:rsidRPr="003A2CAD">
              <w:rPr>
                <w:b/>
                <w:color w:val="002060"/>
                <w:sz w:val="22"/>
                <w:szCs w:val="22"/>
                <w:u w:val="single"/>
                <w:lang w:val="ru-RU"/>
              </w:rPr>
              <w:t>02 февраля – 02 марта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ind w:firstLine="289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  <w:r w:rsidRPr="003A2CAD">
              <w:rPr>
                <w:b/>
                <w:color w:val="002060"/>
                <w:sz w:val="22"/>
                <w:szCs w:val="22"/>
                <w:u w:val="single"/>
                <w:lang w:val="ru-RU"/>
              </w:rPr>
              <w:t>2026 года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ind w:firstLine="289"/>
              <w:jc w:val="center"/>
              <w:rPr>
                <w:b/>
                <w:color w:val="002060"/>
                <w:sz w:val="22"/>
                <w:szCs w:val="22"/>
                <w:lang w:val="ru-RU"/>
              </w:rPr>
            </w:pPr>
          </w:p>
          <w:p w:rsidR="003A2CAD" w:rsidRPr="00E72580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Муниципальный конкурс</w:t>
            </w:r>
          </w:p>
          <w:p w:rsidR="003A2CAD" w:rsidRPr="00E72580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педагогических мастер-классов</w:t>
            </w:r>
          </w:p>
          <w:p w:rsidR="003A2CAD" w:rsidRPr="00E72580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«Мастерство. Креатив. Вдохновение»</w:t>
            </w:r>
          </w:p>
          <w:p w:rsidR="00E72580" w:rsidRDefault="00E72580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  <w:r w:rsidRPr="003A2CAD">
              <w:rPr>
                <w:b/>
                <w:color w:val="002060"/>
                <w:sz w:val="22"/>
                <w:szCs w:val="22"/>
                <w:u w:val="single"/>
                <w:lang w:val="ru-RU"/>
              </w:rPr>
              <w:t>01-24 апреля 2026 года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lang w:val="ru-RU"/>
              </w:rPr>
            </w:pPr>
          </w:p>
          <w:p w:rsidR="003A2CAD" w:rsidRPr="00E72580" w:rsidRDefault="00ED2FB7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Муниципальная конференция педагогов-исследователей</w:t>
            </w:r>
          </w:p>
          <w:p w:rsidR="0091126C" w:rsidRPr="00E72580" w:rsidRDefault="00ED2FB7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color w:val="6B3711" w:themeColor="accent6" w:themeShade="80"/>
                <w:sz w:val="24"/>
                <w:szCs w:val="22"/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«Мастерство и поиск»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sz w:val="22"/>
                <w:szCs w:val="22"/>
                <w:lang w:val="ru-RU"/>
              </w:rPr>
            </w:pP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color w:val="002060"/>
                <w:sz w:val="22"/>
                <w:szCs w:val="22"/>
                <w:u w:val="single"/>
                <w:lang w:val="ru-RU"/>
              </w:rPr>
            </w:pPr>
            <w:r w:rsidRPr="003A2CAD">
              <w:rPr>
                <w:b/>
                <w:color w:val="002060"/>
                <w:sz w:val="22"/>
                <w:szCs w:val="22"/>
                <w:u w:val="single"/>
                <w:lang w:val="ru-RU"/>
              </w:rPr>
              <w:t xml:space="preserve">Апрель 2026 </w:t>
            </w: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b/>
                <w:sz w:val="22"/>
                <w:szCs w:val="22"/>
                <w:lang w:val="ru-RU"/>
              </w:rPr>
            </w:pPr>
          </w:p>
          <w:p w:rsidR="003A2CAD" w:rsidRPr="003A2CAD" w:rsidRDefault="003A2CAD" w:rsidP="00E72580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lang w:val="ru-RU"/>
              </w:rPr>
            </w:pPr>
            <w:r w:rsidRPr="00E72580">
              <w:rPr>
                <w:color w:val="6B3711" w:themeColor="accent6" w:themeShade="80"/>
                <w:sz w:val="24"/>
                <w:szCs w:val="22"/>
                <w:lang w:val="ru-RU"/>
              </w:rPr>
              <w:t>Районная методическая неделя</w:t>
            </w:r>
          </w:p>
        </w:tc>
        <w:tc>
          <w:tcPr>
            <w:tcW w:w="713" w:type="dxa"/>
          </w:tcPr>
          <w:p w:rsidR="0091126C" w:rsidRPr="001A7DBA" w:rsidRDefault="0091126C">
            <w:pPr>
              <w:rPr>
                <w:lang w:val="ru-RU"/>
              </w:rPr>
            </w:pPr>
          </w:p>
        </w:tc>
        <w:tc>
          <w:tcPr>
            <w:tcW w:w="713" w:type="dxa"/>
          </w:tcPr>
          <w:p w:rsidR="0091126C" w:rsidRPr="001A7DBA" w:rsidRDefault="0091126C">
            <w:pPr>
              <w:rPr>
                <w:lang w:val="ru-RU"/>
              </w:rPr>
            </w:pPr>
          </w:p>
        </w:tc>
        <w:tc>
          <w:tcPr>
            <w:tcW w:w="3843" w:type="dxa"/>
          </w:tcPr>
          <w:p w:rsidR="00E52DAD" w:rsidRPr="00C36427" w:rsidRDefault="00E52DAD">
            <w:pPr>
              <w:rPr>
                <w:lang w:val="ru-RU"/>
              </w:rPr>
            </w:pPr>
          </w:p>
          <w:tbl>
            <w:tblPr>
              <w:tblStyle w:val="TableLayout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3833"/>
            </w:tblGrid>
            <w:tr w:rsidR="0091126C" w:rsidRPr="00C808DD" w:rsidTr="00E72580">
              <w:trPr>
                <w:trHeight w:hRule="exact" w:val="10318"/>
              </w:trPr>
              <w:tc>
                <w:tcPr>
                  <w:tcW w:w="5000" w:type="pct"/>
                </w:tcPr>
                <w:p w:rsidR="00E52DAD" w:rsidRPr="00E52DAD" w:rsidRDefault="004B4271" w:rsidP="00E52DAD">
                  <w:pPr>
                    <w:jc w:val="center"/>
                    <w:rPr>
                      <w:rFonts w:ascii="Times New Roman" w:hAnsi="Times New Roman" w:cs="Times New Roman"/>
                      <w:b/>
                      <w:color w:val="C00000"/>
                      <w:sz w:val="28"/>
                      <w:lang w:val="ru-RU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4FF56EFB" wp14:editId="15AF811B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0</wp:posOffset>
                            </wp:positionV>
                            <wp:extent cx="1828800" cy="1828800"/>
                            <wp:effectExtent l="0" t="0" r="0" b="0"/>
                            <wp:wrapSquare wrapText="bothSides"/>
                            <wp:docPr id="6" name="Надпись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828800" cy="1828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4B4271" w:rsidRPr="004B4271" w:rsidRDefault="004B4271" w:rsidP="004B4271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color w:val="00B050"/>
                                            <w:sz w:val="56"/>
                                            <w:szCs w:val="72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4B4271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color w:val="00B050"/>
                                            <w:sz w:val="56"/>
                                            <w:szCs w:val="72"/>
                                            <w:lang w:val="ru-RU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Наши контакты!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  <a:scene3d>
                                      <a:camera prst="orthographicFront"/>
                                      <a:lightRig rig="harsh" dir="t"/>
                                    </a:scene3d>
                                    <a:sp3d extrusionH="57150" prstMaterial="matte">
                                      <a:bevelT w="63500" h="12700" prst="angle"/>
                                      <a:contourClr>
                                        <a:schemeClr val="bg1">
                                          <a:lumMod val="65000"/>
                                        </a:schemeClr>
                                      </a:contourClr>
                                    </a:sp3d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w14:anchorId="4FF56EFB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Надпись 6" o:spid="_x0000_s1026" type="#_x0000_t202" style="position:absolute;left:0;text-align:left;margin-left:0;margin-top:0;width:2in;height:2in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" filled="f" stroked="f">
                            <v:textbox style="mso-fit-shape-to-text:t">
                              <w:txbxContent>
                                <w:p w:rsidR="004B4271" w:rsidRPr="004B4271" w:rsidRDefault="004B4271" w:rsidP="004B427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color w:val="00B050"/>
                                      <w:sz w:val="56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4B4271">
                                    <w:rPr>
                                      <w:rFonts w:ascii="Times New Roman" w:hAnsi="Times New Roman" w:cs="Times New Roman"/>
                                      <w:b/>
                                      <w:color w:val="00B050"/>
                                      <w:sz w:val="56"/>
                                      <w:szCs w:val="72"/>
                                      <w:lang w:val="ru-RU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Наши контакты!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</w:p>
                <w:p w:rsidR="004B4271" w:rsidRPr="00E72580" w:rsidRDefault="00C808DD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  <w:hyperlink r:id="rId10" w:history="1">
                    <w:r w:rsidR="00E52DAD" w:rsidRPr="00E72580">
                      <w:rPr>
                        <w:rStyle w:val="af2"/>
                        <w:color w:val="C00000"/>
                        <w:sz w:val="28"/>
                        <w:lang w:val="ru-RU"/>
                      </w:rPr>
                      <w:t>ddt.mkoudod@mail.ru</w:t>
                    </w:r>
                  </w:hyperlink>
                  <w:r w:rsidR="004B4271" w:rsidRPr="00E72580">
                    <w:rPr>
                      <w:color w:val="auto"/>
                      <w:sz w:val="28"/>
                      <w:lang w:val="ru-RU"/>
                    </w:rPr>
                    <w:t xml:space="preserve"> </w:t>
                  </w:r>
                </w:p>
                <w:p w:rsidR="00E52DAD" w:rsidRDefault="00E52DAD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  <w:r w:rsidRPr="004B4271">
                    <w:rPr>
                      <w:color w:val="auto"/>
                      <w:sz w:val="28"/>
                      <w:lang w:val="ru-RU"/>
                    </w:rPr>
                    <w:t>Сайт учреждения</w:t>
                  </w:r>
                </w:p>
                <w:p w:rsidR="00E72580" w:rsidRPr="004B4271" w:rsidRDefault="00E72580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</w:p>
                <w:p w:rsidR="00E52DAD" w:rsidRDefault="00C808DD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  <w:hyperlink r:id="rId11" w:history="1">
                    <w:r w:rsidR="00E52DAD" w:rsidRPr="00E72580">
                      <w:rPr>
                        <w:rStyle w:val="af2"/>
                        <w:color w:val="C00000"/>
                        <w:sz w:val="28"/>
                        <w:lang w:val="ru-RU"/>
                      </w:rPr>
                      <w:t>sinitsina.snezhana@yandex.ru</w:t>
                    </w:r>
                  </w:hyperlink>
                  <w:r w:rsidR="00E52DAD" w:rsidRPr="004B4271">
                    <w:rPr>
                      <w:color w:val="auto"/>
                      <w:sz w:val="28"/>
                      <w:lang w:val="ru-RU"/>
                    </w:rPr>
                    <w:t xml:space="preserve"> методист Синицына С.В.</w:t>
                  </w:r>
                </w:p>
                <w:p w:rsidR="00E72580" w:rsidRPr="004B4271" w:rsidRDefault="00E72580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</w:p>
                <w:p w:rsidR="004B4271" w:rsidRPr="00E72580" w:rsidRDefault="00C808DD" w:rsidP="00E72580">
                  <w:pPr>
                    <w:spacing w:after="0" w:line="240" w:lineRule="auto"/>
                    <w:jc w:val="center"/>
                    <w:rPr>
                      <w:color w:val="C00000"/>
                      <w:sz w:val="28"/>
                      <w:lang w:val="ru-RU"/>
                    </w:rPr>
                  </w:pPr>
                  <w:hyperlink r:id="rId12" w:history="1">
                    <w:r w:rsidR="00E52DAD" w:rsidRPr="00E72580">
                      <w:rPr>
                        <w:rStyle w:val="af2"/>
                        <w:color w:val="C00000"/>
                        <w:sz w:val="28"/>
                        <w:lang w:val="ru-RU"/>
                      </w:rPr>
                      <w:t>alena.mamneva@yandex.ru</w:t>
                    </w:r>
                  </w:hyperlink>
                </w:p>
                <w:p w:rsidR="00E52DAD" w:rsidRDefault="00E52DAD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  <w:r w:rsidRPr="004B4271">
                    <w:rPr>
                      <w:color w:val="auto"/>
                      <w:sz w:val="28"/>
                      <w:lang w:val="ru-RU"/>
                    </w:rPr>
                    <w:t xml:space="preserve">методист </w:t>
                  </w:r>
                  <w:proofErr w:type="spellStart"/>
                  <w:r w:rsidRPr="004B4271">
                    <w:rPr>
                      <w:color w:val="auto"/>
                      <w:sz w:val="28"/>
                      <w:lang w:val="ru-RU"/>
                    </w:rPr>
                    <w:t>Мамнева</w:t>
                  </w:r>
                  <w:proofErr w:type="spellEnd"/>
                  <w:r w:rsidRPr="004B4271">
                    <w:rPr>
                      <w:color w:val="auto"/>
                      <w:sz w:val="28"/>
                      <w:lang w:val="ru-RU"/>
                    </w:rPr>
                    <w:t xml:space="preserve"> Е.И.</w:t>
                  </w:r>
                </w:p>
                <w:p w:rsidR="00E72580" w:rsidRPr="004B4271" w:rsidRDefault="00E72580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</w:p>
                <w:p w:rsidR="004B4271" w:rsidRPr="004B4271" w:rsidRDefault="00C808DD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  <w:hyperlink r:id="rId13" w:history="1">
                    <w:r w:rsidR="004B4271" w:rsidRPr="004B4271">
                      <w:rPr>
                        <w:rStyle w:val="af2"/>
                        <w:color w:val="auto"/>
                        <w:sz w:val="28"/>
                      </w:rPr>
                      <w:t>ashabokova</w:t>
                    </w:r>
                    <w:r w:rsidR="004B4271" w:rsidRPr="004B4271">
                      <w:rPr>
                        <w:rStyle w:val="af2"/>
                        <w:color w:val="auto"/>
                        <w:sz w:val="28"/>
                        <w:lang w:val="ru-RU"/>
                      </w:rPr>
                      <w:t>@</w:t>
                    </w:r>
                    <w:r w:rsidR="004B4271" w:rsidRPr="004B4271">
                      <w:rPr>
                        <w:rStyle w:val="af2"/>
                        <w:color w:val="auto"/>
                        <w:sz w:val="28"/>
                      </w:rPr>
                      <w:t>mail</w:t>
                    </w:r>
                    <w:r w:rsidR="004B4271" w:rsidRPr="004B4271">
                      <w:rPr>
                        <w:rStyle w:val="af2"/>
                        <w:color w:val="auto"/>
                        <w:sz w:val="28"/>
                        <w:lang w:val="ru-RU"/>
                      </w:rPr>
                      <w:t>.</w:t>
                    </w:r>
                    <w:proofErr w:type="spellStart"/>
                    <w:r w:rsidR="004B4271" w:rsidRPr="004B4271">
                      <w:rPr>
                        <w:rStyle w:val="af2"/>
                        <w:color w:val="auto"/>
                        <w:sz w:val="28"/>
                      </w:rPr>
                      <w:t>ru</w:t>
                    </w:r>
                    <w:proofErr w:type="spellEnd"/>
                  </w:hyperlink>
                </w:p>
                <w:p w:rsidR="00E52DAD" w:rsidRPr="004B4271" w:rsidRDefault="004B4271" w:rsidP="00E72580">
                  <w:pPr>
                    <w:spacing w:after="0" w:line="240" w:lineRule="auto"/>
                    <w:jc w:val="center"/>
                    <w:rPr>
                      <w:color w:val="auto"/>
                      <w:sz w:val="28"/>
                      <w:lang w:val="ru-RU"/>
                    </w:rPr>
                  </w:pPr>
                  <w:r w:rsidRPr="004B4271">
                    <w:rPr>
                      <w:color w:val="auto"/>
                      <w:sz w:val="28"/>
                      <w:lang w:val="ru-RU"/>
                    </w:rPr>
                    <w:t xml:space="preserve">методист </w:t>
                  </w:r>
                  <w:proofErr w:type="spellStart"/>
                  <w:r w:rsidRPr="004B4271">
                    <w:rPr>
                      <w:color w:val="auto"/>
                      <w:sz w:val="28"/>
                      <w:lang w:val="ru-RU"/>
                    </w:rPr>
                    <w:t>Ашабокова</w:t>
                  </w:r>
                  <w:proofErr w:type="spellEnd"/>
                  <w:r w:rsidRPr="004B4271">
                    <w:rPr>
                      <w:color w:val="auto"/>
                      <w:sz w:val="28"/>
                      <w:lang w:val="ru-RU"/>
                    </w:rPr>
                    <w:t xml:space="preserve"> Н.А.</w:t>
                  </w:r>
                </w:p>
                <w:p w:rsidR="00E52DAD" w:rsidRPr="004B4271" w:rsidRDefault="00C808DD">
                  <w:pPr>
                    <w:rPr>
                      <w:lang w:val="ru-RU"/>
                    </w:rPr>
                  </w:pPr>
                  <w:bookmarkStart w:id="0" w:name="_GoBack"/>
                  <w:r>
                    <w:rPr>
                      <w:i/>
                      <w:noProof/>
                      <w:lang w:val="ru-RU"/>
                    </w:rPr>
                    <w:drawing>
                      <wp:anchor distT="0" distB="0" distL="114300" distR="114300" simplePos="0" relativeHeight="251669504" behindDoc="0" locked="0" layoutInCell="1" allowOverlap="1" wp14:anchorId="309A5F76" wp14:editId="2D4CFDC5">
                        <wp:simplePos x="0" y="0"/>
                        <wp:positionH relativeFrom="column">
                          <wp:posOffset>257175</wp:posOffset>
                        </wp:positionH>
                        <wp:positionV relativeFrom="paragraph">
                          <wp:posOffset>850900</wp:posOffset>
                        </wp:positionV>
                        <wp:extent cx="1932940" cy="1714500"/>
                        <wp:effectExtent l="95250" t="76200" r="86360" b="933450"/>
                        <wp:wrapSquare wrapText="bothSides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32940" cy="1714500"/>
                                </a:xfrm>
                                <a:prstGeom prst="ellipse">
                                  <a:avLst/>
                                </a:prstGeom>
                                <a:ln w="63500" cap="rnd">
                                  <a:solidFill>
                                    <a:schemeClr val="bg1"/>
                                  </a:solidFill>
                                </a:ln>
                                <a:effectLst>
                                  <a:outerShdw blurRad="381000" dist="292100" dir="5400000" sx="-80000" sy="-18000" rotWithShape="0">
                                    <a:srgbClr val="000000">
                                      <a:alpha val="22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3000000"/>
                                  </a:lightRig>
                                </a:scene3d>
                                <a:sp3d contourW="7620">
                                  <a:bevelT w="95250" h="31750"/>
                                  <a:contourClr>
                                    <a:srgbClr val="333333"/>
                                  </a:contourClr>
                                </a:sp3d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bookmarkEnd w:id="0"/>
                </w:p>
              </w:tc>
            </w:tr>
            <w:tr w:rsidR="0091126C" w:rsidRPr="00C808DD">
              <w:trPr>
                <w:trHeight w:hRule="exact" w:val="2880"/>
              </w:trPr>
              <w:tc>
                <w:tcPr>
                  <w:tcW w:w="5000" w:type="pct"/>
                  <w:vAlign w:val="bottom"/>
                </w:tcPr>
                <w:p w:rsidR="0091126C" w:rsidRPr="004B4271" w:rsidRDefault="0091126C">
                  <w:pPr>
                    <w:rPr>
                      <w:i/>
                      <w:lang w:val="ru-RU"/>
                    </w:rPr>
                  </w:pPr>
                </w:p>
              </w:tc>
            </w:tr>
          </w:tbl>
          <w:p w:rsidR="0091126C" w:rsidRPr="004B4271" w:rsidRDefault="0091126C">
            <w:pPr>
              <w:rPr>
                <w:i/>
                <w:lang w:val="ru-RU"/>
              </w:rPr>
            </w:pPr>
          </w:p>
        </w:tc>
        <w:tc>
          <w:tcPr>
            <w:tcW w:w="720" w:type="dxa"/>
          </w:tcPr>
          <w:p w:rsidR="0091126C" w:rsidRPr="004B4271" w:rsidRDefault="0091126C">
            <w:pPr>
              <w:rPr>
                <w:i/>
                <w:lang w:val="ru-RU"/>
              </w:rPr>
            </w:pPr>
          </w:p>
        </w:tc>
        <w:tc>
          <w:tcPr>
            <w:tcW w:w="720" w:type="dxa"/>
          </w:tcPr>
          <w:p w:rsidR="0091126C" w:rsidRPr="004B4271" w:rsidRDefault="0091126C">
            <w:pPr>
              <w:rPr>
                <w:i/>
                <w:lang w:val="ru-RU"/>
              </w:rPr>
            </w:pPr>
          </w:p>
        </w:tc>
        <w:tc>
          <w:tcPr>
            <w:tcW w:w="3851" w:type="dxa"/>
          </w:tcPr>
          <w:p w:rsidR="00FA76E4" w:rsidRPr="004B4271" w:rsidRDefault="00FA76E4">
            <w:pPr>
              <w:rPr>
                <w:lang w:val="ru-RU"/>
              </w:rPr>
            </w:pPr>
          </w:p>
          <w:tbl>
            <w:tblPr>
              <w:tblStyle w:val="TableLayout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3841"/>
            </w:tblGrid>
            <w:tr w:rsidR="0091126C" w:rsidRPr="00C808DD">
              <w:trPr>
                <w:trHeight w:hRule="exact" w:val="5760"/>
              </w:trPr>
              <w:tc>
                <w:tcPr>
                  <w:tcW w:w="5000" w:type="pct"/>
                </w:tcPr>
                <w:p w:rsidR="00B94E6F" w:rsidRPr="00FA76E4" w:rsidRDefault="00B94E6F" w:rsidP="00B94E6F">
                  <w:pPr>
                    <w:spacing w:after="0" w:line="240" w:lineRule="auto"/>
                    <w:jc w:val="center"/>
                    <w:rPr>
                      <w:b/>
                      <w:color w:val="002060"/>
                      <w:lang w:val="ru-RU"/>
                    </w:rPr>
                  </w:pPr>
                  <w:r w:rsidRPr="00FA76E4">
                    <w:rPr>
                      <w:b/>
                      <w:color w:val="002060"/>
                      <w:lang w:val="ru-RU"/>
                    </w:rPr>
                    <w:t xml:space="preserve">Муниципальное бюджетное учреждение дополнительного образования </w:t>
                  </w:r>
                </w:p>
                <w:p w:rsidR="0091126C" w:rsidRPr="00FA76E4" w:rsidRDefault="00B94E6F" w:rsidP="00B94E6F">
                  <w:pPr>
                    <w:spacing w:after="0" w:line="240" w:lineRule="auto"/>
                    <w:jc w:val="center"/>
                    <w:rPr>
                      <w:b/>
                      <w:color w:val="002060"/>
                      <w:lang w:val="ru-RU"/>
                    </w:rPr>
                  </w:pPr>
                  <w:r w:rsidRPr="00FA76E4">
                    <w:rPr>
                      <w:b/>
                      <w:color w:val="002060"/>
                      <w:lang w:val="ru-RU"/>
                    </w:rPr>
                    <w:t>«Дом Детского Творчества»</w:t>
                  </w:r>
                </w:p>
                <w:p w:rsidR="0091126C" w:rsidRPr="00101798" w:rsidRDefault="00B94E6F">
                  <w:pPr>
                    <w:rPr>
                      <w:i/>
                      <w:lang w:val="ru-RU"/>
                    </w:rPr>
                  </w:pPr>
                  <w:r>
                    <w:rPr>
                      <w:i/>
                      <w:noProof/>
                      <w:lang w:val="ru-RU"/>
                    </w:rPr>
                    <w:drawing>
                      <wp:anchor distT="0" distB="0" distL="114300" distR="114300" simplePos="0" relativeHeight="251663360" behindDoc="0" locked="0" layoutInCell="1" allowOverlap="1" wp14:anchorId="21B382C0">
                        <wp:simplePos x="0" y="0"/>
                        <wp:positionH relativeFrom="column">
                          <wp:posOffset>3810</wp:posOffset>
                        </wp:positionH>
                        <wp:positionV relativeFrom="paragraph">
                          <wp:posOffset>418465</wp:posOffset>
                        </wp:positionV>
                        <wp:extent cx="2274570" cy="2741295"/>
                        <wp:effectExtent l="0" t="0" r="0" b="1905"/>
                        <wp:wrapSquare wrapText="bothSides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74570" cy="274129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91126C" w:rsidRPr="00C808DD">
              <w:trPr>
                <w:trHeight w:hRule="exact" w:val="360"/>
              </w:trPr>
              <w:tc>
                <w:tcPr>
                  <w:tcW w:w="5000" w:type="pct"/>
                </w:tcPr>
                <w:p w:rsidR="0091126C" w:rsidRPr="00101798" w:rsidRDefault="0091126C">
                  <w:pPr>
                    <w:rPr>
                      <w:i/>
                      <w:lang w:val="ru-RU"/>
                    </w:rPr>
                  </w:pPr>
                </w:p>
              </w:tc>
            </w:tr>
            <w:tr w:rsidR="0091126C" w:rsidRPr="00C808DD" w:rsidTr="00C36427">
              <w:trPr>
                <w:trHeight w:hRule="exact" w:val="2482"/>
              </w:trPr>
              <w:sdt>
                <w:sdtPr>
                  <w:rPr>
                    <w:b/>
                    <w:i/>
                    <w:color w:val="FFFF00"/>
                    <w:sz w:val="32"/>
                    <w:szCs w:val="36"/>
                    <w:lang w:val="ru-RU"/>
                  </w:rPr>
                  <w:alias w:val="Организация"/>
                  <w:tag w:val=""/>
                  <w:id w:val="1274751255"/>
                  <w:placeholder>
                    <w:docPart w:val="E195E18AA79243B9967155107A01167B"/>
                  </w:placeholder>
                  <w:dataBinding w:prefixMappings="xmlns:ns0='http://schemas.openxmlformats.org/officeDocument/2006/extended-properties' " w:xpath="/ns0:Properties[1]/ns0:Company[1]" w:storeItemID="{6668398D-A668-4E3E-A5EB-62B293D839F1}"/>
                  <w:text/>
                </w:sdtPr>
                <w:sdtEndPr/>
                <w:sdtContent>
                  <w:tc>
                    <w:tcPr>
                      <w:tcW w:w="5000" w:type="pct"/>
                      <w:shd w:val="clear" w:color="auto" w:fill="C45238" w:themeFill="accent1"/>
                    </w:tcPr>
                    <w:p w:rsidR="0091126C" w:rsidRPr="00101798" w:rsidRDefault="00101798" w:rsidP="00B15242">
                      <w:pPr>
                        <w:pStyle w:val="aa"/>
                        <w:jc w:val="center"/>
                        <w:rPr>
                          <w:i/>
                          <w:sz w:val="36"/>
                          <w:szCs w:val="36"/>
                          <w:lang w:val="ru-RU"/>
                        </w:rPr>
                      </w:pPr>
                      <w:r w:rsidRPr="00FA76E4">
                        <w:rPr>
                          <w:b/>
                          <w:i/>
                          <w:color w:val="FFFF00"/>
                          <w:sz w:val="32"/>
                          <w:szCs w:val="36"/>
                          <w:lang w:val="ru-RU"/>
                        </w:rPr>
                        <w:t>«Эффективные и современные формы взаимодействия с родителями в условиях ДО»</w:t>
                      </w:r>
                    </w:p>
                  </w:tc>
                </w:sdtContent>
              </w:sdt>
            </w:tr>
            <w:tr w:rsidR="0091126C" w:rsidRPr="00E52DAD">
              <w:trPr>
                <w:trHeight w:hRule="exact" w:val="1440"/>
              </w:trPr>
              <w:tc>
                <w:tcPr>
                  <w:tcW w:w="5000" w:type="pct"/>
                  <w:shd w:val="clear" w:color="auto" w:fill="C45238" w:themeFill="accent1"/>
                  <w:vAlign w:val="bottom"/>
                </w:tcPr>
                <w:p w:rsidR="0091126C" w:rsidRPr="00E52DAD" w:rsidRDefault="00E52DAD" w:rsidP="00E52DAD">
                  <w:pPr>
                    <w:pStyle w:val="ac"/>
                    <w:jc w:val="center"/>
                    <w:rPr>
                      <w:b/>
                      <w:i w:val="0"/>
                      <w:lang w:val="ru-RU"/>
                    </w:rPr>
                  </w:pPr>
                  <w:r w:rsidRPr="00BD4D2D">
                    <w:rPr>
                      <w:b/>
                      <w:i w:val="0"/>
                      <w:lang w:val="ru-RU"/>
                    </w:rPr>
                    <w:t>24 октября 2025 г</w:t>
                  </w:r>
                </w:p>
              </w:tc>
            </w:tr>
          </w:tbl>
          <w:p w:rsidR="0091126C" w:rsidRPr="001A7DBA" w:rsidRDefault="0091126C">
            <w:pPr>
              <w:rPr>
                <w:lang w:val="ru-RU"/>
              </w:rPr>
            </w:pPr>
          </w:p>
        </w:tc>
      </w:tr>
    </w:tbl>
    <w:p w:rsidR="0091126C" w:rsidRPr="001A7DBA" w:rsidRDefault="0091126C">
      <w:pPr>
        <w:pStyle w:val="ae"/>
        <w:rPr>
          <w:lang w:val="ru-RU"/>
        </w:rPr>
      </w:pPr>
    </w:p>
    <w:tbl>
      <w:tblPr>
        <w:tblStyle w:val="TableLayout"/>
        <w:tblW w:w="0" w:type="auto"/>
        <w:jc w:val="center"/>
        <w:tblLayout w:type="fixed"/>
        <w:tblLook w:val="04A0" w:firstRow="1" w:lastRow="0" w:firstColumn="1" w:lastColumn="0" w:noHBand="0" w:noVBand="1"/>
        <w:tblDescription w:val="Brochure layout table page 2"/>
      </w:tblPr>
      <w:tblGrid>
        <w:gridCol w:w="3840"/>
        <w:gridCol w:w="713"/>
        <w:gridCol w:w="713"/>
        <w:gridCol w:w="3843"/>
        <w:gridCol w:w="720"/>
        <w:gridCol w:w="720"/>
        <w:gridCol w:w="3851"/>
      </w:tblGrid>
      <w:tr w:rsidR="0091126C" w:rsidRPr="00C808DD" w:rsidTr="00E97AB6">
        <w:trPr>
          <w:trHeight w:hRule="exact" w:val="10625"/>
          <w:jc w:val="center"/>
        </w:trPr>
        <w:tc>
          <w:tcPr>
            <w:tcW w:w="3840" w:type="dxa"/>
          </w:tcPr>
          <w:p w:rsidR="00E97AB6" w:rsidRDefault="00E97AB6" w:rsidP="00E97AB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C00000"/>
                <w:spacing w:val="1"/>
                <w:sz w:val="22"/>
                <w:u w:val="single"/>
                <w:lang w:val="ru-RU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60C09EE" wp14:editId="76E5EA9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1828800" cy="1828800"/>
                      <wp:effectExtent l="0" t="0" r="0" b="0"/>
                      <wp:wrapSquare wrapText="bothSides"/>
                      <wp:docPr id="1" name="Надпись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E97AB6" w:rsidRPr="00E62AC8" w:rsidRDefault="00E62AC8" w:rsidP="00E97AB6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color w:val="99C2DF" w:themeColor="accent2" w:themeTint="66"/>
                                      <w:sz w:val="32"/>
                                      <w:szCs w:val="72"/>
                                      <w:lang w:val="ru-RU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99C2DF" w:themeColor="accent2" w:themeTint="66"/>
                                      <w:sz w:val="32"/>
                                      <w:szCs w:val="72"/>
                                      <w:lang w:val="ru-RU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Современные ф</w:t>
                                  </w:r>
                                  <w:r w:rsidR="00E97AB6" w:rsidRPr="00E97AB6">
                                    <w:rPr>
                                      <w:rFonts w:ascii="Times New Roman" w:hAnsi="Times New Roman" w:cs="Times New Roman"/>
                                      <w:b/>
                                      <w:color w:val="99C2DF" w:themeColor="accent2" w:themeTint="66"/>
                                      <w:sz w:val="32"/>
                                      <w:szCs w:val="72"/>
                                      <w:lang w:val="ru-RU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орм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99C2DF" w:themeColor="accent2" w:themeTint="66"/>
                                      <w:sz w:val="32"/>
                                      <w:szCs w:val="72"/>
                                      <w:lang w:val="ru-RU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ы</w:t>
                                  </w:r>
                                  <w:r w:rsidR="00E97AB6" w:rsidRPr="00E97AB6">
                                    <w:rPr>
                                      <w:rFonts w:ascii="Times New Roman" w:hAnsi="Times New Roman" w:cs="Times New Roman"/>
                                      <w:b/>
                                      <w:color w:val="99C2DF" w:themeColor="accent2" w:themeTint="66"/>
                                      <w:sz w:val="32"/>
                                      <w:szCs w:val="72"/>
                                      <w:lang w:val="ru-RU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работы с родителями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99C2DF" w:themeColor="accent2" w:themeTint="66"/>
                                      <w:sz w:val="32"/>
                                      <w:szCs w:val="72"/>
                                      <w:lang w:val="ru-RU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60C09E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" o:spid="_x0000_s1027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" filled="f" stroked="f">
                      <v:textbox style="mso-fit-shape-to-text:t">
                        <w:txbxContent>
                          <w:p w:rsidR="00E97AB6" w:rsidRPr="00E62AC8" w:rsidRDefault="00E62AC8" w:rsidP="00E97AB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Современные ф</w:t>
                            </w:r>
                            <w:r w:rsidR="00E97AB6" w:rsidRPr="00E97AB6"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орм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ы</w:t>
                            </w:r>
                            <w:r w:rsidR="00E97AB6" w:rsidRPr="00E97AB6"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работы с </w:t>
                            </w:r>
                            <w:r w:rsidR="00E97AB6" w:rsidRPr="00E97AB6"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родителями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99C2DF" w:themeColor="accent2" w:themeTint="66"/>
                                <w:sz w:val="32"/>
                                <w:szCs w:val="72"/>
                                <w:lang w:val="ru-RU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  <w:bookmarkStart w:id="1" w:name="_GoBack"/>
                            <w:bookmarkEnd w:id="1"/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:rsidR="0091126C" w:rsidRDefault="00CF50B4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pacing w:val="1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pacing w:val="1"/>
                <w:sz w:val="22"/>
                <w:lang w:val="ru-RU"/>
              </w:rPr>
              <w:t xml:space="preserve">1. </w:t>
            </w:r>
            <w:r w:rsidR="00EC1D83" w:rsidRPr="001232FC">
              <w:rPr>
                <w:rFonts w:ascii="Times New Roman" w:hAnsi="Times New Roman" w:cs="Times New Roman"/>
                <w:b/>
                <w:color w:val="auto"/>
                <w:spacing w:val="1"/>
                <w:sz w:val="22"/>
                <w:lang w:val="ru-RU"/>
              </w:rPr>
              <w:t>«Арт встреча»</w:t>
            </w:r>
            <w:r w:rsidR="00EC1D83" w:rsidRPr="001232FC">
              <w:rPr>
                <w:rFonts w:ascii="Times New Roman" w:hAnsi="Times New Roman" w:cs="Times New Roman"/>
                <w:color w:val="auto"/>
                <w:spacing w:val="1"/>
                <w:sz w:val="22"/>
                <w:lang w:val="ru-RU"/>
              </w:rPr>
              <w:t xml:space="preserve"> </w:t>
            </w:r>
            <w:r w:rsidR="00EC1D83" w:rsidRPr="00E97AB6">
              <w:rPr>
                <w:rFonts w:ascii="Times New Roman" w:hAnsi="Times New Roman" w:cs="Times New Roman"/>
                <w:color w:val="auto"/>
                <w:spacing w:val="1"/>
                <w:sz w:val="20"/>
                <w:lang w:val="ru-RU"/>
              </w:rPr>
              <w:t>— это организованное совместное мероприятие, в рамках которого родители и дети вовлекаются в творческую деятельность.</w:t>
            </w:r>
          </w:p>
          <w:p w:rsidR="00147805" w:rsidRPr="00E97AB6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pacing w:val="1"/>
                <w:sz w:val="20"/>
                <w:lang w:val="ru-RU"/>
              </w:rPr>
            </w:pPr>
          </w:p>
          <w:p w:rsidR="0091126C" w:rsidRDefault="00CF50B4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2. </w:t>
            </w:r>
            <w:r w:rsidR="00EC1D83"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«PR акция»</w:t>
            </w:r>
            <w:r w:rsidR="00EC1D83"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="00EC1D83" w:rsidRPr="00E97AB6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— заключается в продвижении образовательных программ и повышения вовлеченности родителей и детей через организации ярких, интересных мероприятий и коммуникаций. </w:t>
            </w:r>
          </w:p>
          <w:p w:rsidR="00147805" w:rsidRPr="00E97AB6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7E146A" w:rsidRDefault="007E146A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3.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="001E201A"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Ассорти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="001E201A"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.</w:t>
            </w:r>
            <w:r w:rsidR="001E201A"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="001E201A" w:rsidRPr="00E97AB6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Такая форма объединяет разные виды деятельности — например, информационные беседы, творческие мастер-классы, консультации, обсуждения и совместные досуговые мероприятия.</w:t>
            </w:r>
          </w:p>
          <w:p w:rsidR="00147805" w:rsidRPr="00E97AB6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E201A" w:rsidRDefault="001E201A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sz w:val="22"/>
                <w:lang w:val="ru-RU"/>
              </w:rPr>
              <w:t>4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proofErr w:type="spellStart"/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Батл</w:t>
            </w:r>
            <w:proofErr w:type="spellEnd"/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E97AB6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интерактивная форма взаимодействия, которая обычно предполагает проведение соревнований или викторин между родителями с целью повышения их педагогической и культурной компетентности, а также укрепления взаимодействия с образовательным учреждением.</w:t>
            </w:r>
          </w:p>
          <w:p w:rsidR="00147805" w:rsidRPr="001232FC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  <w:lang w:val="ru-RU"/>
              </w:rPr>
            </w:pPr>
          </w:p>
          <w:p w:rsidR="001E201A" w:rsidRDefault="001E201A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5.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Вечер интересных вопросов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E97AB6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организованное родительское собрание в формате открытого диалога, где основное внимание уделяется обсуждению актуальных и волнующих родителей тем, связанных с воспитанием и обучением детей.</w:t>
            </w:r>
          </w:p>
          <w:p w:rsidR="00147805" w:rsidRPr="00E97AB6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E201A" w:rsidRPr="00E97AB6" w:rsidRDefault="001E201A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6.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Встреча за самоваром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» </w:t>
            </w:r>
            <w:r w:rsidRPr="00E97AB6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представляет собой теплое, неформальное мероприятие, организованное в виде совместного чаепития с традиционным самоваром, создающее атмосферу дружеского общения и доверия.</w:t>
            </w:r>
          </w:p>
          <w:p w:rsidR="001E201A" w:rsidRPr="00E97AB6" w:rsidRDefault="001E201A" w:rsidP="00E97AB6">
            <w:pPr>
              <w:spacing w:after="0" w:line="240" w:lineRule="auto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713" w:type="dxa"/>
          </w:tcPr>
          <w:p w:rsidR="0091126C" w:rsidRPr="00E97AB6" w:rsidRDefault="0091126C" w:rsidP="00E97AB6">
            <w:pPr>
              <w:spacing w:after="0" w:line="240" w:lineRule="auto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713" w:type="dxa"/>
          </w:tcPr>
          <w:p w:rsidR="0091126C" w:rsidRPr="00E97AB6" w:rsidRDefault="0091126C" w:rsidP="00E97AB6">
            <w:pPr>
              <w:spacing w:after="0" w:line="240" w:lineRule="auto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843" w:type="dxa"/>
          </w:tcPr>
          <w:p w:rsid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b/>
                <w:color w:val="auto"/>
                <w:sz w:val="20"/>
                <w:lang w:val="ru-RU"/>
              </w:rPr>
            </w:pP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7.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Вечер хороших манер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мероприятие, направленное на формирование и укрепление у детей навыков этикета и культуры поведения через активное вовлечение родителей.</w:t>
            </w:r>
          </w:p>
          <w:p w:rsid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b/>
                <w:color w:val="auto"/>
                <w:sz w:val="20"/>
                <w:lang w:val="ru-RU"/>
              </w:rPr>
            </w:pPr>
          </w:p>
          <w:p w:rsidR="0091126C" w:rsidRPr="00147805" w:rsidRDefault="00E97AB6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8.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Комильфо вечер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мероприятие, посвящённое этикету и правилам хороших манер, организованное в формате тематического вечера или беседы.</w:t>
            </w:r>
          </w:p>
          <w:p w:rsidR="00E97AB6" w:rsidRPr="00147805" w:rsidRDefault="00E97AB6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E97AB6" w:rsidRPr="00147805" w:rsidRDefault="00E97AB6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9.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Выставка-вопрос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— это </w:t>
            </w:r>
            <w:r w:rsidR="00147805"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форма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взаимодействия, сочетающ</w:t>
            </w:r>
            <w:r w:rsidR="00147805"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ая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 выставку творческих работ детей и родителей с интерактивным элементом вопросов и ответов.</w:t>
            </w:r>
          </w:p>
          <w:p w:rsidR="00E97AB6" w:rsidRPr="00147805" w:rsidRDefault="00E97AB6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E97AB6" w:rsidRPr="00147805" w:rsidRDefault="00E97AB6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10.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="00147805"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Говорящая стена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="00147805"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="00147805"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представляет собой визуальный и интерактивный инструмент, размещаемый в образовательном учреждении, который способствует ненавязчивому знакомству родителей с важной для детей информацией и поддерживает их вовлеченность в образовательный процесс.</w:t>
            </w: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11.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proofErr w:type="spellStart"/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Инфомания</w:t>
            </w:r>
            <w:proofErr w:type="spellEnd"/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»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активный и информационно насыщенный формат взаимодействия, направленный на передачу родителям важных знаний и новостей в увлекательной и доступной форме.</w:t>
            </w: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12.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Лабиринт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интерактивная методика, которая представляет собой организацию образовательного и развивающего процесса в виде символического «лабиринта» с различными этапами и заданиями. Родители вместе с детьми проходят ряд практических и теоретических испытаний, направленных на разрешение педагогических и воспитательных вопросов.</w:t>
            </w: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47805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</w:tc>
        <w:tc>
          <w:tcPr>
            <w:tcW w:w="720" w:type="dxa"/>
          </w:tcPr>
          <w:p w:rsidR="0091126C" w:rsidRPr="00E97AB6" w:rsidRDefault="0091126C" w:rsidP="00E97AB6">
            <w:pPr>
              <w:spacing w:after="0" w:line="240" w:lineRule="auto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720" w:type="dxa"/>
          </w:tcPr>
          <w:p w:rsidR="0091126C" w:rsidRPr="00E97AB6" w:rsidRDefault="0091126C" w:rsidP="00E97AB6">
            <w:pPr>
              <w:spacing w:after="0" w:line="240" w:lineRule="auto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851" w:type="dxa"/>
          </w:tcPr>
          <w:p w:rsidR="000A25F8" w:rsidRDefault="000A25F8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91126C" w:rsidRPr="00147805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13.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Турнир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соревновательный и игровой формат взаимодействия, в котором родители и дети участвуют в конкурсах, викторинах, интеллектуальных или творческих состязаниях.</w:t>
            </w:r>
          </w:p>
          <w:p w:rsidR="00147805" w:rsidRPr="001232FC" w:rsidRDefault="00147805" w:rsidP="00E97AB6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  <w:lang w:val="ru-RU"/>
              </w:rPr>
            </w:pPr>
          </w:p>
          <w:p w:rsidR="0091126C" w:rsidRDefault="00147805" w:rsidP="00147805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14.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Хобби-клуб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47805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— это организационная форма, объединяющая родителей и педагогов по интересам и увлечениям с целью совместного досуга, обмена опытом и развития творческих навыков.</w:t>
            </w:r>
          </w:p>
          <w:p w:rsidR="000A25F8" w:rsidRDefault="000A25F8" w:rsidP="00147805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0A25F8" w:rsidRDefault="000A25F8" w:rsidP="00147805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15.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Виртуальная экскурсия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0A25F8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— это современный интерактивный метод, позволяющий родителям вместе с детьми виртуально путешествовать по образовательным, культурным или природным объектам через компьютер или мобильные устройства. </w:t>
            </w:r>
          </w:p>
          <w:p w:rsidR="001232FC" w:rsidRPr="001232FC" w:rsidRDefault="001232FC" w:rsidP="00147805">
            <w:pPr>
              <w:spacing w:after="0" w:line="240" w:lineRule="auto"/>
              <w:rPr>
                <w:rFonts w:ascii="Times New Roman" w:hAnsi="Times New Roman" w:cs="Times New Roman"/>
                <w:b/>
                <w:color w:val="auto"/>
                <w:sz w:val="20"/>
                <w:lang w:val="ru-RU"/>
              </w:rPr>
            </w:pPr>
          </w:p>
          <w:p w:rsidR="001232FC" w:rsidRDefault="001232FC" w:rsidP="001232FC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16.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proofErr w:type="spellStart"/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workshop</w:t>
            </w:r>
            <w:proofErr w:type="spellEnd"/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="00E62AC8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(с англ. – мастерская) – организационно-методическая форма усвоения какого-то навыка или получения знания путем взаимодействия заинтересованных людей и собственной активной деятельности </w:t>
            </w:r>
          </w:p>
          <w:p w:rsidR="001232FC" w:rsidRPr="001232FC" w:rsidRDefault="001232FC" w:rsidP="001232FC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232FC" w:rsidRDefault="001232FC" w:rsidP="001232FC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17.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Т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иминги</w:t>
            </w:r>
            <w:proofErr w:type="spellEnd"/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(с </w:t>
            </w:r>
            <w:proofErr w:type="spellStart"/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анл</w:t>
            </w:r>
            <w:proofErr w:type="spellEnd"/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. – </w:t>
            </w:r>
            <w:proofErr w:type="spellStart"/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teaming</w:t>
            </w:r>
            <w:proofErr w:type="spellEnd"/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 xml:space="preserve"> – взаимодействие в команде; термин Э. </w:t>
            </w:r>
            <w:proofErr w:type="spellStart"/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Эдмондсона</w:t>
            </w:r>
            <w:proofErr w:type="spellEnd"/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) – это формат работы в группе над принятием общего решения, который строится на понимании каждым участником взаимодействия личной ответственности за конечный результат, проявлении открытости при обмене ресурсами и точками зрения и поддержании комфортных межличностных отношений</w:t>
            </w:r>
          </w:p>
          <w:p w:rsidR="001232FC" w:rsidRPr="001232FC" w:rsidRDefault="001232FC" w:rsidP="001232FC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  <w:p w:rsidR="001232FC" w:rsidRDefault="001232FC" w:rsidP="001232FC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 xml:space="preserve">18. 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«</w:t>
            </w:r>
            <w:r w:rsidRPr="001232FC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Информационная академия</w:t>
            </w:r>
            <w:r w:rsidR="00E62AC8">
              <w:rPr>
                <w:rFonts w:ascii="Times New Roman" w:hAnsi="Times New Roman" w:cs="Times New Roman"/>
                <w:b/>
                <w:color w:val="auto"/>
                <w:sz w:val="22"/>
                <w:lang w:val="ru-RU"/>
              </w:rPr>
              <w:t>»</w:t>
            </w:r>
            <w:r w:rsidRPr="001232FC">
              <w:rPr>
                <w:rFonts w:ascii="Times New Roman" w:hAnsi="Times New Roman" w:cs="Times New Roman"/>
                <w:color w:val="auto"/>
                <w:sz w:val="22"/>
                <w:lang w:val="ru-RU"/>
              </w:rPr>
              <w:t xml:space="preserve"> </w:t>
            </w:r>
            <w:r w:rsidRPr="001232FC">
              <w:rPr>
                <w:rFonts w:ascii="Times New Roman" w:hAnsi="Times New Roman" w:cs="Times New Roman"/>
                <w:color w:val="auto"/>
                <w:sz w:val="20"/>
                <w:lang w:val="ru-RU"/>
              </w:rPr>
              <w:t>– цикл мероприятий, посвящённых освоению информационной культуры</w:t>
            </w:r>
          </w:p>
          <w:p w:rsidR="001232FC" w:rsidRDefault="001232FC" w:rsidP="001232FC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FC6EBA9" wp14:editId="6D4B9406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97790</wp:posOffset>
                      </wp:positionV>
                      <wp:extent cx="1676400" cy="666750"/>
                      <wp:effectExtent l="0" t="0" r="0" b="0"/>
                      <wp:wrapSquare wrapText="bothSides"/>
                      <wp:docPr id="3" name="Надпись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666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1232FC" w:rsidRPr="001232FC" w:rsidRDefault="001232FC" w:rsidP="001232F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color w:val="7030A0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1232FC">
                                    <w:rPr>
                                      <w:rFonts w:ascii="Times New Roman" w:hAnsi="Times New Roman" w:cs="Times New Roman"/>
                                      <w:b/>
                                      <w:color w:val="7030A0"/>
                                      <w:sz w:val="32"/>
                                      <w:szCs w:val="72"/>
                                      <w:lang w:val="ru-RU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 xml:space="preserve">Желаем </w:t>
                                  </w:r>
                                  <w:r w:rsidRPr="001232FC">
                                    <w:rPr>
                                      <w:rFonts w:ascii="Times New Roman" w:hAnsi="Times New Roman" w:cs="Times New Roman"/>
                                      <w:b/>
                                      <w:color w:val="7030A0"/>
                                      <w:sz w:val="36"/>
                                      <w:szCs w:val="72"/>
                                      <w:lang w:val="ru-RU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удачи!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C6EBA9" id="Надпись 3" o:spid="_x0000_s1028" type="#_x0000_t202" style="position:absolute;margin-left:26.55pt;margin-top:7.7pt;width:132pt;height:5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" filled="f" stroked="f">
                      <v:textbox>
                        <w:txbxContent>
                          <w:p w:rsidR="001232FC" w:rsidRPr="001232FC" w:rsidRDefault="001232FC" w:rsidP="001232FC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7030A0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232FC">
                              <w:rPr>
                                <w:rFonts w:ascii="Times New Roman" w:hAnsi="Times New Roman" w:cs="Times New Roman"/>
                                <w:b/>
                                <w:color w:val="7030A0"/>
                                <w:sz w:val="32"/>
                                <w:szCs w:val="72"/>
                                <w:lang w:val="ru-R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 xml:space="preserve">Желаем </w:t>
                            </w:r>
                            <w:r w:rsidRPr="001232FC">
                              <w:rPr>
                                <w:rFonts w:ascii="Times New Roman" w:hAnsi="Times New Roman" w:cs="Times New Roman"/>
                                <w:b/>
                                <w:color w:val="7030A0"/>
                                <w:sz w:val="36"/>
                                <w:szCs w:val="72"/>
                                <w:lang w:val="ru-R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удачи!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:rsidR="001232FC" w:rsidRPr="00147805" w:rsidRDefault="001232FC" w:rsidP="001232F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0"/>
                <w:lang w:val="ru-RU"/>
              </w:rPr>
            </w:pPr>
          </w:p>
        </w:tc>
      </w:tr>
    </w:tbl>
    <w:p w:rsidR="0091126C" w:rsidRPr="001A7DBA" w:rsidRDefault="0091126C">
      <w:pPr>
        <w:pStyle w:val="ae"/>
        <w:rPr>
          <w:lang w:val="ru-RU"/>
        </w:rPr>
      </w:pPr>
    </w:p>
    <w:sectPr w:rsidR="0091126C" w:rsidRPr="001A7DBA" w:rsidSect="00C36427">
      <w:pgSz w:w="16839" w:h="11907" w:orient="landscape" w:code="9"/>
      <w:pgMar w:top="567" w:right="567" w:bottom="284" w:left="567" w:header="720" w:footer="720" w:gutter="0"/>
      <w:pgBorders w:offsetFrom="page">
        <w:top w:val="pencils" w:sz="10" w:space="24" w:color="auto"/>
        <w:left w:val="pencils" w:sz="10" w:space="24" w:color="auto"/>
        <w:bottom w:val="pencils" w:sz="10" w:space="24" w:color="auto"/>
        <w:right w:val="pencils" w:sz="10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FA1242E4"/>
    <w:lvl w:ilvl="0">
      <w:start w:val="1"/>
      <w:numFmt w:val="bullet"/>
      <w:pStyle w:val="a"/>
      <w:lvlText w:val=""/>
      <w:lvlJc w:val="left"/>
      <w:pPr>
        <w:tabs>
          <w:tab w:val="num" w:pos="288"/>
        </w:tabs>
        <w:ind w:left="288" w:hanging="288"/>
      </w:pPr>
      <w:rPr>
        <w:rFonts w:ascii="Symbol" w:hAnsi="Symbol" w:hint="default"/>
        <w:color w:val="352F25" w:themeColor="text2"/>
        <w:sz w:val="16"/>
      </w:rPr>
    </w:lvl>
  </w:abstractNum>
  <w:abstractNum w:abstractNumId="1" w15:restartNumberingAfterBreak="0">
    <w:nsid w:val="34945002"/>
    <w:multiLevelType w:val="hybridMultilevel"/>
    <w:tmpl w:val="8F88CA64"/>
    <w:lvl w:ilvl="0" w:tplc="6C5A58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5FE3582B"/>
    <w:multiLevelType w:val="hybridMultilevel"/>
    <w:tmpl w:val="CD9E9B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0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0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5242"/>
    <w:rsid w:val="000A25F8"/>
    <w:rsid w:val="000B3255"/>
    <w:rsid w:val="000C5A7F"/>
    <w:rsid w:val="00101798"/>
    <w:rsid w:val="001232FC"/>
    <w:rsid w:val="00147805"/>
    <w:rsid w:val="001A7DBA"/>
    <w:rsid w:val="001E201A"/>
    <w:rsid w:val="003A2CAD"/>
    <w:rsid w:val="004B4271"/>
    <w:rsid w:val="005123BC"/>
    <w:rsid w:val="0058041E"/>
    <w:rsid w:val="00657A88"/>
    <w:rsid w:val="007E146A"/>
    <w:rsid w:val="00870F0A"/>
    <w:rsid w:val="00890E99"/>
    <w:rsid w:val="0091126C"/>
    <w:rsid w:val="00A70476"/>
    <w:rsid w:val="00AD310A"/>
    <w:rsid w:val="00B15242"/>
    <w:rsid w:val="00B94E6F"/>
    <w:rsid w:val="00BC221C"/>
    <w:rsid w:val="00BD4D2D"/>
    <w:rsid w:val="00C36427"/>
    <w:rsid w:val="00C808DD"/>
    <w:rsid w:val="00CF50B4"/>
    <w:rsid w:val="00DC2700"/>
    <w:rsid w:val="00E52DAD"/>
    <w:rsid w:val="00E62AC8"/>
    <w:rsid w:val="00E72580"/>
    <w:rsid w:val="00E97AB6"/>
    <w:rsid w:val="00EC1D83"/>
    <w:rsid w:val="00ED2FB7"/>
    <w:rsid w:val="00FA76E4"/>
    <w:rsid w:val="00FE6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5D0CD63-9EB4-4682-B4C9-7572E7685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D4436" w:themeColor="text2" w:themeTint="E6"/>
        <w:sz w:val="18"/>
        <w:lang w:val="en-US" w:eastAsia="ja-JP" w:bidi="ar-SA"/>
      </w:rPr>
    </w:rPrDefault>
    <w:pPrDefault>
      <w:pPr>
        <w:spacing w:after="180" w:line="28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2" w:unhideWhenUsed="1" w:qFormat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link w:val="10"/>
    <w:uiPriority w:val="1"/>
    <w:qFormat/>
    <w:pPr>
      <w:keepNext/>
      <w:keepLines/>
      <w:spacing w:before="200" w:after="0" w:line="240" w:lineRule="auto"/>
      <w:outlineLvl w:val="0"/>
    </w:pPr>
    <w:rPr>
      <w:rFonts w:asciiTheme="majorHAnsi" w:eastAsiaTheme="majorEastAsia" w:hAnsiTheme="majorHAnsi" w:cstheme="majorBidi"/>
      <w:b/>
      <w:bCs/>
      <w:color w:val="C45238" w:themeColor="accent1"/>
      <w:sz w:val="32"/>
    </w:rPr>
  </w:style>
  <w:style w:type="paragraph" w:styleId="2">
    <w:name w:val="heading 2"/>
    <w:basedOn w:val="a0"/>
    <w:next w:val="a0"/>
    <w:link w:val="20"/>
    <w:uiPriority w:val="1"/>
    <w:unhideWhenUsed/>
    <w:qFormat/>
    <w:pPr>
      <w:keepNext/>
      <w:keepLines/>
      <w:spacing w:before="360" w:after="120" w:line="240" w:lineRule="auto"/>
      <w:outlineLvl w:val="1"/>
    </w:pPr>
    <w:rPr>
      <w:rFonts w:asciiTheme="majorHAnsi" w:eastAsiaTheme="majorEastAsia" w:hAnsiTheme="majorHAnsi" w:cstheme="majorBidi"/>
      <w:b/>
      <w:bCs/>
      <w:color w:val="352F25" w:themeColor="text2"/>
      <w:sz w:val="22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Layout">
    <w:name w:val="Table Layout"/>
    <w:basedOn w:val="a2"/>
    <w:uiPriority w:val="99"/>
    <w:tblPr>
      <w:tblCellMar>
        <w:left w:w="0" w:type="dxa"/>
        <w:right w:w="0" w:type="dxa"/>
      </w:tblCellMar>
    </w:tblPr>
  </w:style>
  <w:style w:type="paragraph" w:styleId="a5">
    <w:name w:val="caption"/>
    <w:basedOn w:val="a0"/>
    <w:next w:val="a0"/>
    <w:uiPriority w:val="2"/>
    <w:unhideWhenUsed/>
    <w:qFormat/>
    <w:pPr>
      <w:spacing w:after="340" w:line="240" w:lineRule="auto"/>
    </w:pPr>
    <w:rPr>
      <w:i/>
      <w:iCs/>
      <w:sz w:val="14"/>
    </w:rPr>
  </w:style>
  <w:style w:type="character" w:customStyle="1" w:styleId="20">
    <w:name w:val="Заголовок 2 Знак"/>
    <w:basedOn w:val="a1"/>
    <w:link w:val="2"/>
    <w:uiPriority w:val="1"/>
    <w:rPr>
      <w:rFonts w:asciiTheme="majorHAnsi" w:eastAsiaTheme="majorEastAsia" w:hAnsiTheme="majorHAnsi" w:cstheme="majorBidi"/>
      <w:b/>
      <w:bCs/>
      <w:color w:val="352F25" w:themeColor="text2"/>
      <w:sz w:val="22"/>
    </w:rPr>
  </w:style>
  <w:style w:type="character" w:styleId="a6">
    <w:name w:val="Placeholder Text"/>
    <w:basedOn w:val="a1"/>
    <w:uiPriority w:val="99"/>
    <w:semiHidden/>
    <w:rPr>
      <w:color w:val="808080"/>
    </w:rPr>
  </w:style>
  <w:style w:type="paragraph" w:styleId="a">
    <w:name w:val="List Bullet"/>
    <w:basedOn w:val="a0"/>
    <w:uiPriority w:val="1"/>
    <w:unhideWhenUsed/>
    <w:qFormat/>
    <w:pPr>
      <w:numPr>
        <w:numId w:val="2"/>
      </w:numPr>
    </w:pPr>
  </w:style>
  <w:style w:type="character" w:customStyle="1" w:styleId="10">
    <w:name w:val="Заголовок 1 Знак"/>
    <w:basedOn w:val="a1"/>
    <w:link w:val="1"/>
    <w:uiPriority w:val="1"/>
    <w:rPr>
      <w:rFonts w:asciiTheme="majorHAnsi" w:eastAsiaTheme="majorEastAsia" w:hAnsiTheme="majorHAnsi" w:cstheme="majorBidi"/>
      <w:b/>
      <w:bCs/>
      <w:color w:val="C45238" w:themeColor="accent1"/>
      <w:sz w:val="32"/>
    </w:rPr>
  </w:style>
  <w:style w:type="paragraph" w:customStyle="1" w:styleId="a7">
    <w:name w:val="Организация"/>
    <w:basedOn w:val="a0"/>
    <w:uiPriority w:val="2"/>
    <w:qFormat/>
    <w:pPr>
      <w:spacing w:after="0" w:line="240" w:lineRule="auto"/>
    </w:pPr>
    <w:rPr>
      <w:rFonts w:asciiTheme="majorHAnsi" w:eastAsiaTheme="majorEastAsia" w:hAnsiTheme="majorHAnsi" w:cstheme="majorBidi"/>
      <w:b/>
      <w:bCs/>
      <w:color w:val="C45238" w:themeColor="accent1"/>
    </w:rPr>
  </w:style>
  <w:style w:type="paragraph" w:styleId="a8">
    <w:name w:val="footer"/>
    <w:basedOn w:val="a0"/>
    <w:link w:val="a9"/>
    <w:uiPriority w:val="2"/>
    <w:unhideWhenUsed/>
    <w:qFormat/>
    <w:pPr>
      <w:tabs>
        <w:tab w:val="center" w:pos="4680"/>
        <w:tab w:val="right" w:pos="9360"/>
      </w:tabs>
      <w:spacing w:after="0" w:line="276" w:lineRule="auto"/>
    </w:pPr>
    <w:rPr>
      <w:sz w:val="17"/>
    </w:rPr>
  </w:style>
  <w:style w:type="character" w:customStyle="1" w:styleId="a9">
    <w:name w:val="Нижний колонтитул Знак"/>
    <w:basedOn w:val="a1"/>
    <w:link w:val="a8"/>
    <w:uiPriority w:val="2"/>
    <w:rPr>
      <w:rFonts w:asciiTheme="minorHAnsi" w:eastAsiaTheme="minorEastAsia" w:hAnsiTheme="minorHAnsi" w:cstheme="minorBidi"/>
      <w:sz w:val="17"/>
    </w:rPr>
  </w:style>
  <w:style w:type="paragraph" w:styleId="aa">
    <w:name w:val="Title"/>
    <w:basedOn w:val="a0"/>
    <w:next w:val="a0"/>
    <w:link w:val="ab"/>
    <w:uiPriority w:val="1"/>
    <w:qFormat/>
    <w:pPr>
      <w:spacing w:before="320" w:after="0" w:line="240" w:lineRule="auto"/>
      <w:ind w:left="288" w:right="288"/>
      <w:contextualSpacing/>
    </w:pPr>
    <w:rPr>
      <w:rFonts w:asciiTheme="majorHAnsi" w:eastAsiaTheme="majorEastAsia" w:hAnsiTheme="majorHAnsi" w:cstheme="majorBidi"/>
      <w:color w:val="FFFFFF" w:themeColor="background1"/>
      <w:kern w:val="28"/>
      <w:sz w:val="60"/>
    </w:rPr>
  </w:style>
  <w:style w:type="character" w:customStyle="1" w:styleId="ab">
    <w:name w:val="Заголовок Знак"/>
    <w:basedOn w:val="a1"/>
    <w:link w:val="aa"/>
    <w:uiPriority w:val="1"/>
    <w:rPr>
      <w:rFonts w:asciiTheme="majorHAnsi" w:eastAsiaTheme="majorEastAsia" w:hAnsiTheme="majorHAnsi" w:cstheme="majorBidi"/>
      <w:color w:val="FFFFFF" w:themeColor="background1"/>
      <w:kern w:val="28"/>
      <w:sz w:val="60"/>
    </w:rPr>
  </w:style>
  <w:style w:type="paragraph" w:styleId="ac">
    <w:name w:val="Subtitle"/>
    <w:basedOn w:val="a0"/>
    <w:next w:val="a0"/>
    <w:link w:val="ad"/>
    <w:uiPriority w:val="1"/>
    <w:qFormat/>
    <w:pPr>
      <w:numPr>
        <w:ilvl w:val="1"/>
      </w:numPr>
      <w:spacing w:after="360" w:line="264" w:lineRule="auto"/>
      <w:ind w:left="288" w:right="288"/>
    </w:pPr>
    <w:rPr>
      <w:i/>
      <w:iCs/>
      <w:color w:val="FFFFFF" w:themeColor="background1"/>
      <w:sz w:val="24"/>
    </w:rPr>
  </w:style>
  <w:style w:type="character" w:customStyle="1" w:styleId="ad">
    <w:name w:val="Подзаголовок Знак"/>
    <w:basedOn w:val="a1"/>
    <w:link w:val="ac"/>
    <w:uiPriority w:val="1"/>
    <w:rPr>
      <w:i/>
      <w:iCs/>
      <w:color w:val="FFFFFF" w:themeColor="background1"/>
      <w:sz w:val="24"/>
    </w:rPr>
  </w:style>
  <w:style w:type="paragraph" w:styleId="ae">
    <w:name w:val="No Spacing"/>
    <w:uiPriority w:val="99"/>
    <w:qFormat/>
    <w:pPr>
      <w:spacing w:after="0" w:line="240" w:lineRule="auto"/>
    </w:pPr>
  </w:style>
  <w:style w:type="paragraph" w:styleId="21">
    <w:name w:val="Quote"/>
    <w:basedOn w:val="a0"/>
    <w:next w:val="a0"/>
    <w:link w:val="22"/>
    <w:uiPriority w:val="1"/>
    <w:qFormat/>
    <w:pPr>
      <w:pBdr>
        <w:top w:val="single" w:sz="4" w:space="14" w:color="C45238" w:themeColor="accent1"/>
        <w:bottom w:val="single" w:sz="4" w:space="14" w:color="C45238" w:themeColor="accent1"/>
      </w:pBdr>
      <w:spacing w:before="480" w:after="480" w:line="312" w:lineRule="auto"/>
    </w:pPr>
    <w:rPr>
      <w:rFonts w:asciiTheme="majorHAnsi" w:eastAsiaTheme="majorEastAsia" w:hAnsiTheme="majorHAnsi" w:cstheme="majorBidi"/>
      <w:i/>
      <w:iCs/>
      <w:color w:val="C45238" w:themeColor="accent1"/>
      <w:sz w:val="34"/>
    </w:rPr>
  </w:style>
  <w:style w:type="character" w:customStyle="1" w:styleId="22">
    <w:name w:val="Цитата 2 Знак"/>
    <w:basedOn w:val="a1"/>
    <w:link w:val="21"/>
    <w:uiPriority w:val="1"/>
    <w:rPr>
      <w:rFonts w:asciiTheme="majorHAnsi" w:eastAsiaTheme="majorEastAsia" w:hAnsiTheme="majorHAnsi" w:cstheme="majorBidi"/>
      <w:i/>
      <w:iCs/>
      <w:color w:val="C45238" w:themeColor="accent1"/>
      <w:sz w:val="34"/>
    </w:rPr>
  </w:style>
  <w:style w:type="character" w:customStyle="1" w:styleId="30">
    <w:name w:val="Заголовок 3 Знак"/>
    <w:basedOn w:val="a1"/>
    <w:link w:val="3"/>
    <w:uiPriority w:val="9"/>
    <w:semiHidden/>
    <w:rPr>
      <w:b/>
      <w:bCs/>
    </w:rPr>
  </w:style>
  <w:style w:type="paragraph" w:styleId="af">
    <w:name w:val="Balloon Text"/>
    <w:basedOn w:val="a0"/>
    <w:link w:val="af0"/>
    <w:uiPriority w:val="99"/>
    <w:semiHidden/>
    <w:unhideWhenUsed/>
    <w:rsid w:val="000B32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1"/>
    <w:link w:val="af"/>
    <w:uiPriority w:val="99"/>
    <w:semiHidden/>
    <w:rsid w:val="000B3255"/>
    <w:rPr>
      <w:rFonts w:ascii="Tahoma" w:hAnsi="Tahoma" w:cs="Tahoma"/>
      <w:sz w:val="16"/>
      <w:szCs w:val="16"/>
    </w:rPr>
  </w:style>
  <w:style w:type="paragraph" w:styleId="af1">
    <w:name w:val="List Paragraph"/>
    <w:basedOn w:val="a0"/>
    <w:uiPriority w:val="34"/>
    <w:qFormat/>
    <w:rsid w:val="00EC1D83"/>
    <w:pPr>
      <w:ind w:left="720"/>
      <w:contextualSpacing/>
    </w:pPr>
  </w:style>
  <w:style w:type="character" w:styleId="af2">
    <w:name w:val="Hyperlink"/>
    <w:basedOn w:val="a1"/>
    <w:uiPriority w:val="99"/>
    <w:unhideWhenUsed/>
    <w:rsid w:val="00E52DAD"/>
    <w:rPr>
      <w:color w:val="4D4436" w:themeColor="hyperlink"/>
      <w:u w:val="single"/>
    </w:rPr>
  </w:style>
  <w:style w:type="character" w:styleId="af3">
    <w:name w:val="Unresolved Mention"/>
    <w:basedOn w:val="a1"/>
    <w:uiPriority w:val="99"/>
    <w:semiHidden/>
    <w:unhideWhenUsed/>
    <w:rsid w:val="00E52DA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shabokova@mail.ru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alena.mamneva@yandex.ru" TargetMode="Externa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sinitsina.snezhana@yandex.ru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hyperlink" Target="mailto:ddt.mkoudod@mail.ru" TargetMode="Externa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Roaming\Microsoft\Templates\&#1044;&#1077;&#1083;&#1086;&#1074;&#1086;&#1081;%20&#1073;&#1091;&#1082;&#1083;&#1077;&#1090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E195E18AA79243B9967155107A0116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033CF2-28D2-4DB7-8AFB-D061ED92CF8B}"/>
      </w:docPartPr>
      <w:docPartBody>
        <w:p w:rsidR="00A87FC4" w:rsidRDefault="001F7A1B">
          <w:pPr>
            <w:pStyle w:val="E195E18AA79243B9967155107A01167B"/>
          </w:pPr>
          <w:r w:rsidRPr="00A70476">
            <w:t>[Название организации]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7A1B"/>
    <w:rsid w:val="000F1707"/>
    <w:rsid w:val="001E588B"/>
    <w:rsid w:val="001F7A1B"/>
    <w:rsid w:val="00453A73"/>
    <w:rsid w:val="00720B43"/>
    <w:rsid w:val="00A87FC4"/>
    <w:rsid w:val="00B778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195E18AA79243B9967155107A01167B">
    <w:name w:val="E195E18AA79243B9967155107A01167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Small Business Set">
  <a:themeElements>
    <a:clrScheme name="Small Business 2">
      <a:dk1>
        <a:sysClr val="windowText" lastClr="000000"/>
      </a:dk1>
      <a:lt1>
        <a:sysClr val="window" lastClr="FFFFFF"/>
      </a:lt1>
      <a:dk2>
        <a:srgbClr val="352F25"/>
      </a:dk2>
      <a:lt2>
        <a:srgbClr val="EDECEB"/>
      </a:lt2>
      <a:accent1>
        <a:srgbClr val="C45238"/>
      </a:accent1>
      <a:accent2>
        <a:srgbClr val="2A6188"/>
      </a:accent2>
      <a:accent3>
        <a:srgbClr val="E7A623"/>
      </a:accent3>
      <a:accent4>
        <a:srgbClr val="5B883F"/>
      </a:accent4>
      <a:accent5>
        <a:srgbClr val="653D5D"/>
      </a:accent5>
      <a:accent6>
        <a:srgbClr val="D76F23"/>
      </a:accent6>
      <a:hlink>
        <a:srgbClr val="4D4436"/>
      </a:hlink>
      <a:folHlink>
        <a:srgbClr val="933D29"/>
      </a:folHlink>
    </a:clrScheme>
    <a:fontScheme name="Small Business 2">
      <a:majorFont>
        <a:latin typeface="Book Antiqua"/>
        <a:ea typeface=""/>
        <a:cs typeface=""/>
      </a:majorFont>
      <a:minorFont>
        <a:latin typeface="Book Antiqu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57000"/>
                <a:satMod val="101000"/>
              </a:schemeClr>
            </a:gs>
            <a:gs pos="50000">
              <a:schemeClr val="phClr">
                <a:lumMod val="137000"/>
                <a:satMod val="103000"/>
              </a:schemeClr>
            </a:gs>
            <a:gs pos="100000">
              <a:schemeClr val="phClr">
                <a:lumMod val="115000"/>
                <a:satMod val="109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18000"/>
              </a:schemeClr>
            </a:gs>
            <a:gs pos="50000">
              <a:schemeClr val="phClr">
                <a:satMod val="89000"/>
                <a:lumMod val="91000"/>
              </a:schemeClr>
            </a:gs>
            <a:gs pos="100000">
              <a:schemeClr val="phClr">
                <a:lumMod val="6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00000"/>
                <a:shade val="0"/>
              </a:schemeClr>
            </a:gs>
            <a:gs pos="0">
              <a:scrgbClr r="0" g="0" b="0"/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BB2780C3CC07BD4BAA623FF9571645580400D1570604EA743043A2641365C0E91715" ma:contentTypeVersion="55" ma:contentTypeDescription="Create a new document." ma:contentTypeScope="" ma:versionID="2c496a0f341a72d7e8cbd42eb499a6d4">
  <xsd:schema xmlns:xsd="http://www.w3.org/2001/XMLSchema" xmlns:xs="http://www.w3.org/2001/XMLSchema" xmlns:p="http://schemas.microsoft.com/office/2006/metadata/properties" xmlns:ns2="9d035d7d-02e5-4a00-8b62-9a556aabc7b5" xmlns:ns3="91e8d559-4d54-460d-ba58-5d5027f88b4d" targetNamespace="http://schemas.microsoft.com/office/2006/metadata/properties" ma:root="true" ma:fieldsID="2bcea688bd265da693c2f253e50f4ab0" ns2:_="" ns3:_="">
    <xsd:import namespace="9d035d7d-02e5-4a00-8b62-9a556aabc7b5"/>
    <xsd:import namespace="91e8d559-4d54-460d-ba58-5d5027f88b4d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  <xsd:element ref="ns3:Description0" minOccurs="0"/>
                <xsd:element ref="ns3:Compon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035d7d-02e5-4a00-8b62-9a556aabc7b5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0:00:00Z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dc117081-80f4-4e10-b46d-e6dc6854316c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41FC7ADF-4C62-4413-95B2-CDE72C4AD396}" ma:internalName="CSXSubmissionMarket" ma:readOnly="false" ma:showField="MarketName" ma:web="9d035d7d-02e5-4a00-8b62-9a556aabc7b5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5e663266-dbf1-446f-b076-28feab654dae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CD722278-12DA-4BA9-B56C-2624CA46C480}" ma:internalName="InProjectListLookup" ma:readOnly="true" ma:showField="InProjectList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65226a81-6f17-445b-9321-8ea42e2eee04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CD722278-12DA-4BA9-B56C-2624CA46C480}" ma:internalName="LastCompleteVersionLookup" ma:readOnly="true" ma:showField="LastCompleteVersion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CD722278-12DA-4BA9-B56C-2624CA46C480}" ma:internalName="LastPreviewErrorLookup" ma:readOnly="true" ma:showField="LastPreviewError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CD722278-12DA-4BA9-B56C-2624CA46C480}" ma:internalName="LastPreviewResultLookup" ma:readOnly="true" ma:showField="LastPreviewResult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CD722278-12DA-4BA9-B56C-2624CA46C480}" ma:internalName="LastPreviewAttemptDateLookup" ma:readOnly="true" ma:showField="LastPreviewAttemptDate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CD722278-12DA-4BA9-B56C-2624CA46C480}" ma:internalName="LastPreviewedByLookup" ma:readOnly="true" ma:showField="LastPreviewedBy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CD722278-12DA-4BA9-B56C-2624CA46C480}" ma:internalName="LastPreviewTimeLookup" ma:readOnly="true" ma:showField="LastPreviewTime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CD722278-12DA-4BA9-B56C-2624CA46C480}" ma:internalName="LastPreviewVersionLookup" ma:readOnly="true" ma:showField="LastPreviewVersion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CD722278-12DA-4BA9-B56C-2624CA46C480}" ma:internalName="LastPublishErrorLookup" ma:readOnly="true" ma:showField="LastPublishError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CD722278-12DA-4BA9-B56C-2624CA46C480}" ma:internalName="LastPublishResultLookup" ma:readOnly="true" ma:showField="LastPublishResult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CD722278-12DA-4BA9-B56C-2624CA46C480}" ma:internalName="LastPublishAttemptDateLookup" ma:readOnly="true" ma:showField="LastPublishAttemptDate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CD722278-12DA-4BA9-B56C-2624CA46C480}" ma:internalName="LastPublishedByLookup" ma:readOnly="true" ma:showField="LastPublishedBy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CD722278-12DA-4BA9-B56C-2624CA46C480}" ma:internalName="LastPublishTimeLookup" ma:readOnly="true" ma:showField="LastPublishTime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CD722278-12DA-4BA9-B56C-2624CA46C480}" ma:internalName="LastPublishVersionLookup" ma:readOnly="true" ma:showField="LastPublishVersion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B116CC8E-FCD3-4331-849C-1BF4DB8052AE}" ma:internalName="LocLastLocAttemptVersionLookup" ma:readOnly="false" ma:showField="LastLocAttemptVersion" ma:web="9d035d7d-02e5-4a00-8b62-9a556aabc7b5">
      <xsd:simpleType>
        <xsd:restriction base="dms:Lookup"/>
      </xsd:simpleType>
    </xsd:element>
    <xsd:element name="LocLastLocAttemptVersionTypeLookup" ma:index="72" nillable="true" ma:displayName="Loc Last Loc Attempt Version Type" ma:default="" ma:list="{B116CC8E-FCD3-4331-849C-1BF4DB8052AE}" ma:internalName="LocLastLocAttemptVersionTypeLookup" ma:readOnly="true" ma:showField="LastLocAttemptVersionType" ma:web="9d035d7d-02e5-4a00-8b62-9a556aabc7b5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B116CC8E-FCD3-4331-849C-1BF4DB8052AE}" ma:internalName="LocNewPublishedVersionLookup" ma:readOnly="true" ma:showField="NewPublishedVersion" ma:web="9d035d7d-02e5-4a00-8b62-9a556aabc7b5">
      <xsd:simpleType>
        <xsd:restriction base="dms:Lookup"/>
      </xsd:simpleType>
    </xsd:element>
    <xsd:element name="LocOverallHandbackStatusLookup" ma:index="76" nillable="true" ma:displayName="Loc Overall Handback Status" ma:default="" ma:list="{B116CC8E-FCD3-4331-849C-1BF4DB8052AE}" ma:internalName="LocOverallHandbackStatusLookup" ma:readOnly="true" ma:showField="OverallHandbackStatus" ma:web="9d035d7d-02e5-4a00-8b62-9a556aabc7b5">
      <xsd:simpleType>
        <xsd:restriction base="dms:Lookup"/>
      </xsd:simpleType>
    </xsd:element>
    <xsd:element name="LocOverallLocStatusLookup" ma:index="77" nillable="true" ma:displayName="Loc Overall Localize Status" ma:default="" ma:list="{B116CC8E-FCD3-4331-849C-1BF4DB8052AE}" ma:internalName="LocOverallLocStatusLookup" ma:readOnly="true" ma:showField="OverallLocStatus" ma:web="9d035d7d-02e5-4a00-8b62-9a556aabc7b5">
      <xsd:simpleType>
        <xsd:restriction base="dms:Lookup"/>
      </xsd:simpleType>
    </xsd:element>
    <xsd:element name="LocOverallPreviewStatusLookup" ma:index="78" nillable="true" ma:displayName="Loc Overall Preview Status" ma:default="" ma:list="{B116CC8E-FCD3-4331-849C-1BF4DB8052AE}" ma:internalName="LocOverallPreviewStatusLookup" ma:readOnly="true" ma:showField="OverallPreviewStatus" ma:web="9d035d7d-02e5-4a00-8b62-9a556aabc7b5">
      <xsd:simpleType>
        <xsd:restriction base="dms:Lookup"/>
      </xsd:simpleType>
    </xsd:element>
    <xsd:element name="LocOverallPublishStatusLookup" ma:index="79" nillable="true" ma:displayName="Loc Overall Publish Status" ma:default="" ma:list="{B116CC8E-FCD3-4331-849C-1BF4DB8052AE}" ma:internalName="LocOverallPublishStatusLookup" ma:readOnly="true" ma:showField="OverallPublishStatus" ma:web="9d035d7d-02e5-4a00-8b62-9a556aabc7b5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B116CC8E-FCD3-4331-849C-1BF4DB8052AE}" ma:internalName="LocProcessedForHandoffsLookup" ma:readOnly="true" ma:showField="ProcessedForHandoffs" ma:web="9d035d7d-02e5-4a00-8b62-9a556aabc7b5">
      <xsd:simpleType>
        <xsd:restriction base="dms:Lookup"/>
      </xsd:simpleType>
    </xsd:element>
    <xsd:element name="LocProcessedForMarketsLookup" ma:index="82" nillable="true" ma:displayName="Loc Processed For Markets" ma:default="" ma:list="{B116CC8E-FCD3-4331-849C-1BF4DB8052AE}" ma:internalName="LocProcessedForMarketsLookup" ma:readOnly="true" ma:showField="ProcessedForMarkets" ma:web="9d035d7d-02e5-4a00-8b62-9a556aabc7b5">
      <xsd:simpleType>
        <xsd:restriction base="dms:Lookup"/>
      </xsd:simpleType>
    </xsd:element>
    <xsd:element name="LocPublishedDependentAssetsLookup" ma:index="83" nillable="true" ma:displayName="Loc Published Dependent Assets" ma:default="" ma:list="{B116CC8E-FCD3-4331-849C-1BF4DB8052AE}" ma:internalName="LocPublishedDependentAssetsLookup" ma:readOnly="true" ma:showField="PublishedDependentAssets" ma:web="9d035d7d-02e5-4a00-8b62-9a556aabc7b5">
      <xsd:simpleType>
        <xsd:restriction base="dms:Lookup"/>
      </xsd:simpleType>
    </xsd:element>
    <xsd:element name="LocPublishedLinkedAssetsLookup" ma:index="84" nillable="true" ma:displayName="Loc Published Linked Assets" ma:default="" ma:list="{B116CC8E-FCD3-4331-849C-1BF4DB8052AE}" ma:internalName="LocPublishedLinkedAssetsLookup" ma:readOnly="true" ma:showField="PublishedLinkedAssets" ma:web="9d035d7d-02e5-4a00-8b62-9a556aabc7b5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c95181ba-569f-436f-adb3-78c3831fea54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41FC7ADF-4C62-4413-95B2-CDE72C4AD396}" ma:internalName="Markets" ma:readOnly="false" ma:showField="MarketName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CD722278-12DA-4BA9-B56C-2624CA46C480}" ma:internalName="NumOfRatingsLookup" ma:readOnly="true" ma:showField="NumOfRatings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CD722278-12DA-4BA9-B56C-2624CA46C480}" ma:internalName="PublishStatusLookup" ma:readOnly="false" ma:showField="PublishStatus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a34c0026-7bf6-479c-b6e7-24710140ce31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0ef119a3-9350-4d50-81f0-e824a5745f43}" ma:internalName="TaxCatchAll" ma:showField="CatchAllData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0ef119a3-9350-4d50-81f0-e824a5745f43}" ma:internalName="TaxCatchAllLabel" ma:readOnly="true" ma:showField="CatchAllDataLabel" ma:web="9d035d7d-02e5-4a00-8b62-9a556aabc7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e8d559-4d54-460d-ba58-5d5027f88b4d" elementFormDefault="qualified">
    <xsd:import namespace="http://schemas.microsoft.com/office/2006/documentManagement/types"/>
    <xsd:import namespace="http://schemas.microsoft.com/office/infopath/2007/PartnerControls"/>
    <xsd:element name="Description0" ma:index="134" nillable="true" ma:displayName="Description" ma:internalName="Description0">
      <xsd:simpleType>
        <xsd:restriction base="dms:Note"/>
      </xsd:simpleType>
    </xsd:element>
    <xsd:element name="Component" ma:index="135" nillable="true" ma:displayName="Component" ma:internalName="Component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Description xmlns="9d035d7d-02e5-4a00-8b62-9a556aabc7b5">Customize this brochure with information about your business. Insert your company logo, your own photos and change the colors to get the polished, professional look you want. 
</APDescription>
    <AssetExpire xmlns="9d035d7d-02e5-4a00-8b62-9a556aabc7b5">2029-01-01T08:00:00+00:00</AssetExpire>
    <CampaignTagsTaxHTField0 xmlns="9d035d7d-02e5-4a00-8b62-9a556aabc7b5">
      <Terms xmlns="http://schemas.microsoft.com/office/infopath/2007/PartnerControls"/>
    </CampaignTagsTaxHTField0>
    <IntlLangReviewDate xmlns="9d035d7d-02e5-4a00-8b62-9a556aabc7b5" xsi:nil="true"/>
    <TPFriendlyName xmlns="9d035d7d-02e5-4a00-8b62-9a556aabc7b5" xsi:nil="true"/>
    <IntlLangReview xmlns="9d035d7d-02e5-4a00-8b62-9a556aabc7b5">false</IntlLangReview>
    <LocLastLocAttemptVersionLookup xmlns="9d035d7d-02e5-4a00-8b62-9a556aabc7b5">840694</LocLastLocAttemptVersionLookup>
    <PolicheckWords xmlns="9d035d7d-02e5-4a00-8b62-9a556aabc7b5" xsi:nil="true"/>
    <SubmitterId xmlns="9d035d7d-02e5-4a00-8b62-9a556aabc7b5" xsi:nil="true"/>
    <AcquiredFrom xmlns="9d035d7d-02e5-4a00-8b62-9a556aabc7b5">Internal MS</AcquiredFrom>
    <EditorialStatus xmlns="9d035d7d-02e5-4a00-8b62-9a556aabc7b5">Complete</EditorialStatus>
    <Markets xmlns="9d035d7d-02e5-4a00-8b62-9a556aabc7b5"/>
    <OriginAsset xmlns="9d035d7d-02e5-4a00-8b62-9a556aabc7b5" xsi:nil="true"/>
    <AssetStart xmlns="9d035d7d-02e5-4a00-8b62-9a556aabc7b5">2012-06-04T06:22:00+00:00</AssetStart>
    <FriendlyTitle xmlns="9d035d7d-02e5-4a00-8b62-9a556aabc7b5" xsi:nil="true"/>
    <MarketSpecific xmlns="9d035d7d-02e5-4a00-8b62-9a556aabc7b5">false</MarketSpecific>
    <TPNamespace xmlns="9d035d7d-02e5-4a00-8b62-9a556aabc7b5" xsi:nil="true"/>
    <PublishStatusLookup xmlns="9d035d7d-02e5-4a00-8b62-9a556aabc7b5">
      <Value>437610</Value>
    </PublishStatusLookup>
    <APAuthor xmlns="9d035d7d-02e5-4a00-8b62-9a556aabc7b5">
      <UserInfo>
        <DisplayName>REDMOND\v-anij</DisplayName>
        <AccountId>2469</AccountId>
        <AccountType/>
      </UserInfo>
    </APAuthor>
    <TPCommandLine xmlns="9d035d7d-02e5-4a00-8b62-9a556aabc7b5" xsi:nil="true"/>
    <IntlLangReviewer xmlns="9d035d7d-02e5-4a00-8b62-9a556aabc7b5" xsi:nil="true"/>
    <OpenTemplate xmlns="9d035d7d-02e5-4a00-8b62-9a556aabc7b5">true</OpenTemplate>
    <CSXSubmissionDate xmlns="9d035d7d-02e5-4a00-8b62-9a556aabc7b5" xsi:nil="true"/>
    <TaxCatchAll xmlns="9d035d7d-02e5-4a00-8b62-9a556aabc7b5"/>
    <Manager xmlns="9d035d7d-02e5-4a00-8b62-9a556aabc7b5" xsi:nil="true"/>
    <NumericId xmlns="9d035d7d-02e5-4a00-8b62-9a556aabc7b5" xsi:nil="true"/>
    <ParentAssetId xmlns="9d035d7d-02e5-4a00-8b62-9a556aabc7b5" xsi:nil="true"/>
    <OriginalSourceMarket xmlns="9d035d7d-02e5-4a00-8b62-9a556aabc7b5">english</OriginalSourceMarket>
    <ApprovalStatus xmlns="9d035d7d-02e5-4a00-8b62-9a556aabc7b5">InProgress</ApprovalStatus>
    <TPComponent xmlns="9d035d7d-02e5-4a00-8b62-9a556aabc7b5" xsi:nil="true"/>
    <EditorialTags xmlns="9d035d7d-02e5-4a00-8b62-9a556aabc7b5" xsi:nil="true"/>
    <TPExecutable xmlns="9d035d7d-02e5-4a00-8b62-9a556aabc7b5" xsi:nil="true"/>
    <TPLaunchHelpLink xmlns="9d035d7d-02e5-4a00-8b62-9a556aabc7b5" xsi:nil="true"/>
    <LocComments xmlns="9d035d7d-02e5-4a00-8b62-9a556aabc7b5" xsi:nil="true"/>
    <LocRecommendedHandoff xmlns="9d035d7d-02e5-4a00-8b62-9a556aabc7b5" xsi:nil="true"/>
    <SourceTitle xmlns="9d035d7d-02e5-4a00-8b62-9a556aabc7b5" xsi:nil="true"/>
    <CSXUpdate xmlns="9d035d7d-02e5-4a00-8b62-9a556aabc7b5">false</CSXUpdate>
    <IntlLocPriority xmlns="9d035d7d-02e5-4a00-8b62-9a556aabc7b5" xsi:nil="true"/>
    <UAProjectedTotalWords xmlns="9d035d7d-02e5-4a00-8b62-9a556aabc7b5" xsi:nil="true"/>
    <AssetType xmlns="9d035d7d-02e5-4a00-8b62-9a556aabc7b5">TP</AssetType>
    <MachineTranslated xmlns="9d035d7d-02e5-4a00-8b62-9a556aabc7b5">false</MachineTranslated>
    <OutputCachingOn xmlns="9d035d7d-02e5-4a00-8b62-9a556aabc7b5">false</OutputCachingOn>
    <TemplateStatus xmlns="9d035d7d-02e5-4a00-8b62-9a556aabc7b5">Complete</TemplateStatus>
    <IsSearchable xmlns="9d035d7d-02e5-4a00-8b62-9a556aabc7b5">true</IsSearchable>
    <ContentItem xmlns="9d035d7d-02e5-4a00-8b62-9a556aabc7b5" xsi:nil="true"/>
    <HandoffToMSDN xmlns="9d035d7d-02e5-4a00-8b62-9a556aabc7b5" xsi:nil="true"/>
    <ShowIn xmlns="9d035d7d-02e5-4a00-8b62-9a556aabc7b5">Show everywhere</ShowIn>
    <ThumbnailAssetId xmlns="9d035d7d-02e5-4a00-8b62-9a556aabc7b5" xsi:nil="true"/>
    <UALocComments xmlns="9d035d7d-02e5-4a00-8b62-9a556aabc7b5" xsi:nil="true"/>
    <UALocRecommendation xmlns="9d035d7d-02e5-4a00-8b62-9a556aabc7b5">Localize</UALocRecommendation>
    <LastModifiedDateTime xmlns="9d035d7d-02e5-4a00-8b62-9a556aabc7b5" xsi:nil="true"/>
    <LegacyData xmlns="9d035d7d-02e5-4a00-8b62-9a556aabc7b5" xsi:nil="true"/>
    <LocManualTestRequired xmlns="9d035d7d-02e5-4a00-8b62-9a556aabc7b5">false</LocManualTestRequired>
    <ClipArtFilename xmlns="9d035d7d-02e5-4a00-8b62-9a556aabc7b5" xsi:nil="true"/>
    <TPApplication xmlns="9d035d7d-02e5-4a00-8b62-9a556aabc7b5" xsi:nil="true"/>
    <CSXHash xmlns="9d035d7d-02e5-4a00-8b62-9a556aabc7b5" xsi:nil="true"/>
    <DirectSourceMarket xmlns="9d035d7d-02e5-4a00-8b62-9a556aabc7b5">english</DirectSourceMarket>
    <PrimaryImageGen xmlns="9d035d7d-02e5-4a00-8b62-9a556aabc7b5">true</PrimaryImageGen>
    <PlannedPubDate xmlns="9d035d7d-02e5-4a00-8b62-9a556aabc7b5" xsi:nil="true"/>
    <CSXSubmissionMarket xmlns="9d035d7d-02e5-4a00-8b62-9a556aabc7b5" xsi:nil="true"/>
    <Downloads xmlns="9d035d7d-02e5-4a00-8b62-9a556aabc7b5">0</Downloads>
    <ArtSampleDocs xmlns="9d035d7d-02e5-4a00-8b62-9a556aabc7b5" xsi:nil="true"/>
    <TrustLevel xmlns="9d035d7d-02e5-4a00-8b62-9a556aabc7b5">1 Microsoft Managed Content</TrustLevel>
    <BlockPublish xmlns="9d035d7d-02e5-4a00-8b62-9a556aabc7b5">false</BlockPublish>
    <TPLaunchHelpLinkType xmlns="9d035d7d-02e5-4a00-8b62-9a556aabc7b5">Template</TPLaunchHelpLinkType>
    <LocalizationTagsTaxHTField0 xmlns="9d035d7d-02e5-4a00-8b62-9a556aabc7b5">
      <Terms xmlns="http://schemas.microsoft.com/office/infopath/2007/PartnerControls"/>
    </LocalizationTagsTaxHTField0>
    <BusinessGroup xmlns="9d035d7d-02e5-4a00-8b62-9a556aabc7b5" xsi:nil="true"/>
    <Providers xmlns="9d035d7d-02e5-4a00-8b62-9a556aabc7b5" xsi:nil="true"/>
    <TemplateTemplateType xmlns="9d035d7d-02e5-4a00-8b62-9a556aabc7b5">Word Document Template</TemplateTemplateType>
    <TimesCloned xmlns="9d035d7d-02e5-4a00-8b62-9a556aabc7b5" xsi:nil="true"/>
    <TPAppVersion xmlns="9d035d7d-02e5-4a00-8b62-9a556aabc7b5" xsi:nil="true"/>
    <VoteCount xmlns="9d035d7d-02e5-4a00-8b62-9a556aabc7b5" xsi:nil="true"/>
    <AverageRating xmlns="9d035d7d-02e5-4a00-8b62-9a556aabc7b5" xsi:nil="true"/>
    <FeatureTagsTaxHTField0 xmlns="9d035d7d-02e5-4a00-8b62-9a556aabc7b5">
      <Terms xmlns="http://schemas.microsoft.com/office/infopath/2007/PartnerControls"/>
    </FeatureTagsTaxHTField0>
    <Provider xmlns="9d035d7d-02e5-4a00-8b62-9a556aabc7b5" xsi:nil="true"/>
    <UACurrentWords xmlns="9d035d7d-02e5-4a00-8b62-9a556aabc7b5" xsi:nil="true"/>
    <AssetId xmlns="9d035d7d-02e5-4a00-8b62-9a556aabc7b5">TP102911893</AssetId>
    <TPClientViewer xmlns="9d035d7d-02e5-4a00-8b62-9a556aabc7b5" xsi:nil="true"/>
    <DSATActionTaken xmlns="9d035d7d-02e5-4a00-8b62-9a556aabc7b5" xsi:nil="true"/>
    <APEditor xmlns="9d035d7d-02e5-4a00-8b62-9a556aabc7b5">
      <UserInfo>
        <DisplayName/>
        <AccountId xsi:nil="true"/>
        <AccountType/>
      </UserInfo>
    </APEditor>
    <TPInstallLocation xmlns="9d035d7d-02e5-4a00-8b62-9a556aabc7b5" xsi:nil="true"/>
    <OOCacheId xmlns="9d035d7d-02e5-4a00-8b62-9a556aabc7b5" xsi:nil="true"/>
    <IsDeleted xmlns="9d035d7d-02e5-4a00-8b62-9a556aabc7b5">false</IsDeleted>
    <PublishTargets xmlns="9d035d7d-02e5-4a00-8b62-9a556aabc7b5">OfficeOnlineVNext</PublishTargets>
    <ApprovalLog xmlns="9d035d7d-02e5-4a00-8b62-9a556aabc7b5" xsi:nil="true"/>
    <BugNumber xmlns="9d035d7d-02e5-4a00-8b62-9a556aabc7b5" xsi:nil="true"/>
    <CrawlForDependencies xmlns="9d035d7d-02e5-4a00-8b62-9a556aabc7b5">false</CrawlForDependencies>
    <InternalTagsTaxHTField0 xmlns="9d035d7d-02e5-4a00-8b62-9a556aabc7b5">
      <Terms xmlns="http://schemas.microsoft.com/office/infopath/2007/PartnerControls"/>
    </InternalTagsTaxHTField0>
    <LastHandOff xmlns="9d035d7d-02e5-4a00-8b62-9a556aabc7b5" xsi:nil="true"/>
    <Milestone xmlns="9d035d7d-02e5-4a00-8b62-9a556aabc7b5" xsi:nil="true"/>
    <OriginalRelease xmlns="9d035d7d-02e5-4a00-8b62-9a556aabc7b5">15</OriginalRelease>
    <RecommendationsModifier xmlns="9d035d7d-02e5-4a00-8b62-9a556aabc7b5" xsi:nil="true"/>
    <ScenarioTagsTaxHTField0 xmlns="9d035d7d-02e5-4a00-8b62-9a556aabc7b5">
      <Terms xmlns="http://schemas.microsoft.com/office/infopath/2007/PartnerControls"/>
    </ScenarioTagsTaxHTField0>
    <UANotes xmlns="9d035d7d-02e5-4a00-8b62-9a556aabc7b5" xsi:nil="true"/>
    <LocMarketGroupTiers2 xmlns="9d035d7d-02e5-4a00-8b62-9a556aabc7b5" xsi:nil="true"/>
    <Component xmlns="91e8d559-4d54-460d-ba58-5d5027f88b4d" xsi:nil="true"/>
    <Description0 xmlns="91e8d559-4d54-460d-ba58-5d5027f88b4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1D9D9C-24B2-4A68-A81E-75B964FF3D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d035d7d-02e5-4a00-8b62-9a556aabc7b5"/>
    <ds:schemaRef ds:uri="91e8d559-4d54-460d-ba58-5d5027f88b4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910EC26-3231-41DA-A06A-87652661CB1A}">
  <ds:schemaRefs>
    <ds:schemaRef ds:uri="http://schemas.microsoft.com/office/2006/metadata/properties"/>
    <ds:schemaRef ds:uri="http://schemas.microsoft.com/office/infopath/2007/PartnerControls"/>
    <ds:schemaRef ds:uri="9d035d7d-02e5-4a00-8b62-9a556aabc7b5"/>
    <ds:schemaRef ds:uri="91e8d559-4d54-460d-ba58-5d5027f88b4d"/>
  </ds:schemaRefs>
</ds:datastoreItem>
</file>

<file path=customXml/itemProps3.xml><?xml version="1.0" encoding="utf-8"?>
<ds:datastoreItem xmlns:ds="http://schemas.openxmlformats.org/officeDocument/2006/customXml" ds:itemID="{C88B251B-11B4-44B2-932F-30F19E515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AA0B3A3-073F-4F1A-B3A4-FF07849704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Деловой буклет.dotx</Template>
  <TotalTime>324</TotalTime>
  <Pages>2</Pages>
  <Words>709</Words>
  <Characters>4043</Characters>
  <Application>Microsoft Office Word</Application>
  <DocSecurity>0</DocSecurity>
  <Lines>33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«Эффективные и современные формы взаимодействия с родителями в условиях ДО»</Company>
  <LinksUpToDate>false</LinksUpToDate>
  <CharactersWithSpaces>4743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13</cp:revision>
  <dcterms:created xsi:type="dcterms:W3CDTF">2025-10-21T08:15:00Z</dcterms:created>
  <dcterms:modified xsi:type="dcterms:W3CDTF">2025-10-22T08:06:00Z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0x010100BB2780C3CC07BD4BAA623FF9571645580400D1570604EA743043A2641365C0E91715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</Properties>
</file>